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C21CF5A" w14:textId="77777777" w:rsidR="00956D85" w:rsidRDefault="00956D85" w:rsidP="007A0B20">
      <w:pPr>
        <w:spacing w:after="0" w:line="360" w:lineRule="atLeast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1C8DBC" w14:textId="77777777" w:rsidR="00956D85" w:rsidRDefault="00956D85" w:rsidP="007A0B20">
      <w:pPr>
        <w:spacing w:after="0" w:line="360" w:lineRule="atLeast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E531B3" w14:textId="6A19F7BB" w:rsidR="00026103" w:rsidRPr="007A0B20" w:rsidRDefault="00E664EB" w:rsidP="007A0B20">
      <w:pPr>
        <w:spacing w:after="0" w:line="360" w:lineRule="atLeast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0B20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DE28E0" w:rsidRPr="007A0B20">
        <w:rPr>
          <w:rFonts w:ascii="Times New Roman" w:hAnsi="Times New Roman" w:cs="Times New Roman"/>
          <w:b/>
          <w:bCs/>
          <w:sz w:val="28"/>
          <w:szCs w:val="28"/>
        </w:rPr>
        <w:t xml:space="preserve">нструкция по </w:t>
      </w:r>
      <w:r w:rsidR="00B32196" w:rsidRPr="007A0B20">
        <w:rPr>
          <w:rFonts w:ascii="Times New Roman" w:hAnsi="Times New Roman" w:cs="Times New Roman"/>
          <w:b/>
          <w:bCs/>
          <w:sz w:val="28"/>
          <w:szCs w:val="28"/>
        </w:rPr>
        <w:t>ведению графиков</w:t>
      </w:r>
      <w:r w:rsidR="005866C2" w:rsidRPr="007A0B2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13C65" w:rsidRPr="007A0B20">
        <w:rPr>
          <w:rFonts w:ascii="Times New Roman" w:hAnsi="Times New Roman" w:cs="Times New Roman"/>
          <w:b/>
          <w:bCs/>
          <w:sz w:val="28"/>
          <w:szCs w:val="28"/>
        </w:rPr>
        <w:t>исполнения договоров</w:t>
      </w:r>
    </w:p>
    <w:p w14:paraId="43DBA8D0" w14:textId="77A947AC" w:rsidR="00713C65" w:rsidRPr="007A0B20" w:rsidRDefault="00713C65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14:paraId="2B8724B5" w14:textId="7C264BDD" w:rsidR="00713C65" w:rsidRPr="007A0B20" w:rsidRDefault="00B5159C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Общие сведения</w:t>
      </w:r>
      <w:bookmarkStart w:id="0" w:name="_GoBack"/>
      <w:bookmarkEnd w:id="0"/>
    </w:p>
    <w:p w14:paraId="35CC8A14" w14:textId="52328DE1" w:rsidR="00713C65" w:rsidRPr="007A0B20" w:rsidRDefault="00713C65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Ведение графиков исполнения договоров предусмотрено для договоров вида «С</w:t>
      </w:r>
      <w:r w:rsidR="007A0B20">
        <w:rPr>
          <w:rFonts w:ascii="Times New Roman" w:hAnsi="Times New Roman" w:cs="Times New Roman"/>
          <w:sz w:val="28"/>
          <w:szCs w:val="28"/>
        </w:rPr>
        <w:t> </w:t>
      </w:r>
      <w:r w:rsidRPr="007A0B20">
        <w:rPr>
          <w:rFonts w:ascii="Times New Roman" w:hAnsi="Times New Roman" w:cs="Times New Roman"/>
          <w:sz w:val="28"/>
          <w:szCs w:val="28"/>
        </w:rPr>
        <w:t>поставщиком», «С покупателем», «С получат</w:t>
      </w:r>
      <w:r w:rsidR="007A0B20">
        <w:rPr>
          <w:rFonts w:ascii="Times New Roman" w:hAnsi="Times New Roman" w:cs="Times New Roman"/>
          <w:sz w:val="28"/>
          <w:szCs w:val="28"/>
        </w:rPr>
        <w:t>елем трансферта (субсидии)», «С </w:t>
      </w:r>
      <w:r w:rsidRPr="007A0B20">
        <w:rPr>
          <w:rFonts w:ascii="Times New Roman" w:hAnsi="Times New Roman" w:cs="Times New Roman"/>
          <w:sz w:val="28"/>
          <w:szCs w:val="28"/>
        </w:rPr>
        <w:t>отправителем трансферта (субсидии)». Для обеспечения возможности ведения по</w:t>
      </w:r>
      <w:r w:rsidR="007A0B20">
        <w:rPr>
          <w:rFonts w:ascii="Times New Roman" w:hAnsi="Times New Roman" w:cs="Times New Roman"/>
          <w:sz w:val="28"/>
          <w:szCs w:val="28"/>
        </w:rPr>
        <w:t> </w:t>
      </w:r>
      <w:r w:rsidRPr="007A0B20">
        <w:rPr>
          <w:rFonts w:ascii="Times New Roman" w:hAnsi="Times New Roman" w:cs="Times New Roman"/>
          <w:sz w:val="28"/>
          <w:szCs w:val="28"/>
        </w:rPr>
        <w:t xml:space="preserve">договору графиков исполнения необходимо </w:t>
      </w:r>
      <w:r w:rsidR="00F90899" w:rsidRPr="007A0B20">
        <w:rPr>
          <w:rFonts w:ascii="Times New Roman" w:hAnsi="Times New Roman" w:cs="Times New Roman"/>
          <w:sz w:val="28"/>
          <w:szCs w:val="28"/>
        </w:rPr>
        <w:t xml:space="preserve">при создании (редактировании) элемента справочника «Договоры и иные основания возникновения обязательств» заполнить (установить галочки) группу реквизитов «Вести графики исполнения». Ниже </w:t>
      </w:r>
      <w:r w:rsidR="000D7B89" w:rsidRPr="007A0B20">
        <w:rPr>
          <w:rFonts w:ascii="Times New Roman" w:hAnsi="Times New Roman" w:cs="Times New Roman"/>
          <w:sz w:val="28"/>
          <w:szCs w:val="28"/>
        </w:rPr>
        <w:t>рассмотрен</w:t>
      </w:r>
      <w:r w:rsidR="00F90899" w:rsidRPr="007A0B20">
        <w:rPr>
          <w:rFonts w:ascii="Times New Roman" w:hAnsi="Times New Roman" w:cs="Times New Roman"/>
          <w:sz w:val="28"/>
          <w:szCs w:val="28"/>
        </w:rPr>
        <w:t xml:space="preserve"> порядок ведения графиков исполнения договоров для вида договоров «С поставщиком». Ведение графиков исполнения для других видов договоров осуществляется в аналогичном порядке.</w:t>
      </w:r>
    </w:p>
    <w:p w14:paraId="7265415A" w14:textId="4202A843" w:rsidR="00917473" w:rsidRPr="007A0B20" w:rsidRDefault="000D7B89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711B">
        <w:rPr>
          <w:rFonts w:ascii="Times New Roman" w:hAnsi="Times New Roman" w:cs="Times New Roman"/>
          <w:sz w:val="28"/>
          <w:szCs w:val="28"/>
        </w:rPr>
        <w:t xml:space="preserve">Внимание! </w:t>
      </w:r>
      <w:r w:rsidR="00917473" w:rsidRPr="00DB711B">
        <w:rPr>
          <w:rFonts w:ascii="Times New Roman" w:hAnsi="Times New Roman" w:cs="Times New Roman"/>
          <w:sz w:val="28"/>
          <w:szCs w:val="28"/>
        </w:rPr>
        <w:t>Для</w:t>
      </w:r>
      <w:r w:rsidR="00917473" w:rsidRPr="007A0B20">
        <w:rPr>
          <w:rFonts w:ascii="Times New Roman" w:hAnsi="Times New Roman" w:cs="Times New Roman"/>
          <w:sz w:val="28"/>
          <w:szCs w:val="28"/>
        </w:rPr>
        <w:t xml:space="preserve"> отдельных счетов (301.00, 208.00, 210.05) даты ведутся по-прежнему в реквизите «Окончание» или «Окончание доходы» элемента справочника «Договоры и иные основания возникновения обязательств».</w:t>
      </w:r>
    </w:p>
    <w:p w14:paraId="4FEDC581" w14:textId="757F88DD" w:rsidR="00917473" w:rsidRPr="007A0B20" w:rsidRDefault="0091747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вышеуказанных счетов (301.00, 208.00, 210.05) допустимо использовать механизм формирования оборотно-сальдовой ведомости с выводом даты окончания из</w:t>
      </w:r>
      <w:r w:rsidR="007A0B20">
        <w:rPr>
          <w:rFonts w:ascii="Times New Roman" w:hAnsi="Times New Roman" w:cs="Times New Roman"/>
          <w:sz w:val="28"/>
          <w:szCs w:val="28"/>
        </w:rPr>
        <w:t> </w:t>
      </w:r>
      <w:r w:rsidRPr="007A0B20">
        <w:rPr>
          <w:rFonts w:ascii="Times New Roman" w:hAnsi="Times New Roman" w:cs="Times New Roman"/>
          <w:sz w:val="28"/>
          <w:szCs w:val="28"/>
        </w:rPr>
        <w:t>указанного реквизита элемента справочника «Договоры и иные основания возникновения обязательств».</w:t>
      </w:r>
    </w:p>
    <w:p w14:paraId="3FFBFB0F" w14:textId="4336174B" w:rsidR="00917473" w:rsidRPr="007A0B20" w:rsidRDefault="0091747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проверки данных использ</w:t>
      </w:r>
      <w:r w:rsidR="007A0B20">
        <w:rPr>
          <w:rFonts w:ascii="Times New Roman" w:hAnsi="Times New Roman" w:cs="Times New Roman"/>
          <w:sz w:val="28"/>
          <w:szCs w:val="28"/>
        </w:rPr>
        <w:t>уются О</w:t>
      </w:r>
      <w:r w:rsidRPr="007A0B20">
        <w:rPr>
          <w:rFonts w:ascii="Times New Roman" w:hAnsi="Times New Roman" w:cs="Times New Roman"/>
          <w:sz w:val="28"/>
          <w:szCs w:val="28"/>
        </w:rPr>
        <w:t xml:space="preserve">тчет «Анализ задолженности», </w:t>
      </w:r>
      <w:r w:rsidR="007A0B20">
        <w:rPr>
          <w:rFonts w:ascii="Times New Roman" w:hAnsi="Times New Roman" w:cs="Times New Roman"/>
          <w:sz w:val="28"/>
          <w:szCs w:val="28"/>
        </w:rPr>
        <w:t>О</w:t>
      </w:r>
      <w:r w:rsidRPr="007A0B20">
        <w:rPr>
          <w:rFonts w:ascii="Times New Roman" w:hAnsi="Times New Roman" w:cs="Times New Roman"/>
          <w:sz w:val="28"/>
          <w:szCs w:val="28"/>
        </w:rPr>
        <w:t>тчет «К</w:t>
      </w:r>
      <w:r w:rsidR="007A0B20">
        <w:rPr>
          <w:rFonts w:ascii="Times New Roman" w:hAnsi="Times New Roman" w:cs="Times New Roman"/>
          <w:sz w:val="28"/>
          <w:szCs w:val="28"/>
        </w:rPr>
        <w:t>онтроль исполнения договоров», О</w:t>
      </w:r>
      <w:r w:rsidRPr="007A0B20">
        <w:rPr>
          <w:rFonts w:ascii="Times New Roman" w:hAnsi="Times New Roman" w:cs="Times New Roman"/>
          <w:sz w:val="28"/>
          <w:szCs w:val="28"/>
        </w:rPr>
        <w:t>бработка «(Арт) Контроль графиков исполнения договоров».</w:t>
      </w:r>
    </w:p>
    <w:p w14:paraId="0BD9CAF0" w14:textId="6CFE1952" w:rsidR="00917473" w:rsidRPr="007A0B20" w:rsidRDefault="0091747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Для счетов 303.00 </w:t>
      </w:r>
      <w:r w:rsidR="007A0B20" w:rsidRPr="007A0B20">
        <w:rPr>
          <w:rFonts w:ascii="Times New Roman" w:hAnsi="Times New Roman" w:cs="Times New Roman"/>
          <w:sz w:val="28"/>
          <w:szCs w:val="28"/>
        </w:rPr>
        <w:t xml:space="preserve">после реализации функционала </w:t>
      </w:r>
      <w:r w:rsidR="007A0B20">
        <w:rPr>
          <w:rFonts w:ascii="Times New Roman" w:hAnsi="Times New Roman" w:cs="Times New Roman"/>
          <w:sz w:val="28"/>
          <w:szCs w:val="28"/>
        </w:rPr>
        <w:t xml:space="preserve">инструкция </w:t>
      </w:r>
      <w:r w:rsidR="003F6DB3" w:rsidRPr="007A0B20">
        <w:rPr>
          <w:rFonts w:ascii="Times New Roman" w:hAnsi="Times New Roman" w:cs="Times New Roman"/>
          <w:sz w:val="28"/>
          <w:szCs w:val="28"/>
        </w:rPr>
        <w:t xml:space="preserve">будет доведена </w:t>
      </w:r>
      <w:r w:rsidR="007A0B20">
        <w:rPr>
          <w:rFonts w:ascii="Times New Roman" w:hAnsi="Times New Roman" w:cs="Times New Roman"/>
          <w:sz w:val="28"/>
          <w:szCs w:val="28"/>
        </w:rPr>
        <w:t>дополнительно.</w:t>
      </w:r>
    </w:p>
    <w:p w14:paraId="70C489F3" w14:textId="6B7A7701" w:rsidR="00F1249A" w:rsidRPr="007A0B20" w:rsidRDefault="00713C65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Ведение</w:t>
      </w:r>
      <w:r w:rsidR="00F1249A"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графиков</w:t>
      </w: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исполнения</w:t>
      </w:r>
      <w:r w:rsidR="00F1249A"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для ранее созданных договоров</w:t>
      </w:r>
      <w:r w:rsidR="00F90899" w:rsidRPr="007A0B2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</w:p>
    <w:p w14:paraId="3FBA70D9" w14:textId="73A1E21E" w:rsidR="005866C2" w:rsidRPr="007A0B20" w:rsidRDefault="005866C2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Для </w:t>
      </w:r>
      <w:r w:rsidR="001821FA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ранее созданных </w:t>
      </w: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договоров, </w:t>
      </w:r>
      <w:r w:rsidR="00F90899" w:rsidRPr="007A0B20">
        <w:rPr>
          <w:rFonts w:ascii="Times New Roman" w:hAnsi="Times New Roman" w:cs="Times New Roman"/>
          <w:color w:val="auto"/>
          <w:sz w:val="28"/>
          <w:szCs w:val="28"/>
        </w:rPr>
        <w:t>по которым не меняется дата исполнения.</w:t>
      </w:r>
    </w:p>
    <w:p w14:paraId="7611E291" w14:textId="4941664B" w:rsidR="00F90899" w:rsidRPr="007A0B20" w:rsidRDefault="00F90899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по ранее созданному договору учет дат исполнения велся в упрощенном режиме путем указания даты исполнения договора в реквизите «Окончание» или «Окончание доходы» элемента справочника «Договоры и иные основания возникновения обязательств», то в случае, если дата исполнения по Договору не</w:t>
      </w:r>
      <w:r w:rsidR="007A0B20">
        <w:rPr>
          <w:rFonts w:ascii="Times New Roman" w:hAnsi="Times New Roman" w:cs="Times New Roman"/>
          <w:sz w:val="28"/>
          <w:szCs w:val="28"/>
        </w:rPr>
        <w:t> </w:t>
      </w:r>
      <w:r w:rsidRPr="007A0B20">
        <w:rPr>
          <w:rFonts w:ascii="Times New Roman" w:hAnsi="Times New Roman" w:cs="Times New Roman"/>
          <w:sz w:val="28"/>
          <w:szCs w:val="28"/>
        </w:rPr>
        <w:t xml:space="preserve">изменяется, графики исполнения для таких договоров заводить не нужно. </w:t>
      </w:r>
    </w:p>
    <w:p w14:paraId="0E76CB22" w14:textId="4386C42B" w:rsidR="001821FA" w:rsidRPr="007A0B20" w:rsidRDefault="001821FA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Для ранее созданных договоров, </w:t>
      </w:r>
      <w:r w:rsidR="00F90899" w:rsidRPr="007A0B20">
        <w:rPr>
          <w:rFonts w:ascii="Times New Roman" w:hAnsi="Times New Roman" w:cs="Times New Roman"/>
          <w:color w:val="auto"/>
          <w:sz w:val="28"/>
          <w:szCs w:val="28"/>
        </w:rPr>
        <w:t>по которым изменилась дата исполнения</w:t>
      </w:r>
      <w:r w:rsidR="00B76D52" w:rsidRPr="007A0B20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14:paraId="4376C7B8" w14:textId="24208395" w:rsidR="005866C2" w:rsidRPr="007A0B20" w:rsidRDefault="001821F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по ранее созданному договору, по которому ведется учет по датам исполнения в упрощенном режиме</w:t>
      </w:r>
      <w:r w:rsidR="00F90899" w:rsidRPr="007A0B20">
        <w:rPr>
          <w:rFonts w:ascii="Times New Roman" w:hAnsi="Times New Roman" w:cs="Times New Roman"/>
          <w:sz w:val="28"/>
          <w:szCs w:val="28"/>
        </w:rPr>
        <w:t xml:space="preserve"> (путем указания даты окончания в карточке договора)</w:t>
      </w:r>
      <w:r w:rsidRPr="007A0B20">
        <w:rPr>
          <w:rFonts w:ascii="Times New Roman" w:hAnsi="Times New Roman" w:cs="Times New Roman"/>
          <w:sz w:val="28"/>
          <w:szCs w:val="28"/>
        </w:rPr>
        <w:t>, получено дополнительное соглашение</w:t>
      </w:r>
      <w:r w:rsidR="00F90899" w:rsidRPr="007A0B20">
        <w:rPr>
          <w:rFonts w:ascii="Times New Roman" w:hAnsi="Times New Roman" w:cs="Times New Roman"/>
          <w:sz w:val="28"/>
          <w:szCs w:val="28"/>
        </w:rPr>
        <w:t xml:space="preserve"> либо другой документ</w:t>
      </w:r>
      <w:r w:rsidRPr="007A0B20">
        <w:rPr>
          <w:rFonts w:ascii="Times New Roman" w:hAnsi="Times New Roman" w:cs="Times New Roman"/>
          <w:sz w:val="28"/>
          <w:szCs w:val="28"/>
        </w:rPr>
        <w:t>, согласно которому дата исполнения договора должна измениться, то учет по указанному договору в разрезе даты исполнения</w:t>
      </w:r>
      <w:r w:rsidR="00704650" w:rsidRPr="007A0B20">
        <w:rPr>
          <w:rFonts w:ascii="Times New Roman" w:hAnsi="Times New Roman" w:cs="Times New Roman"/>
          <w:sz w:val="28"/>
          <w:szCs w:val="28"/>
        </w:rPr>
        <w:t xml:space="preserve">, начиная </w:t>
      </w:r>
      <w:r w:rsidRPr="007A0B20">
        <w:rPr>
          <w:rFonts w:ascii="Times New Roman" w:hAnsi="Times New Roman" w:cs="Times New Roman"/>
          <w:sz w:val="28"/>
          <w:szCs w:val="28"/>
        </w:rPr>
        <w:t>с даты дополнительного соглашения</w:t>
      </w:r>
      <w:r w:rsidR="00704650" w:rsidRPr="007A0B20">
        <w:rPr>
          <w:rFonts w:ascii="Times New Roman" w:hAnsi="Times New Roman" w:cs="Times New Roman"/>
          <w:sz w:val="28"/>
          <w:szCs w:val="28"/>
        </w:rPr>
        <w:t>,</w:t>
      </w:r>
      <w:r w:rsidRPr="007A0B20">
        <w:rPr>
          <w:rFonts w:ascii="Times New Roman" w:hAnsi="Times New Roman" w:cs="Times New Roman"/>
          <w:sz w:val="28"/>
          <w:szCs w:val="28"/>
        </w:rPr>
        <w:t xml:space="preserve"> должен вести</w:t>
      </w:r>
      <w:r w:rsidR="00F90899" w:rsidRPr="007A0B20">
        <w:rPr>
          <w:rFonts w:ascii="Times New Roman" w:hAnsi="Times New Roman" w:cs="Times New Roman"/>
          <w:sz w:val="28"/>
          <w:szCs w:val="28"/>
        </w:rPr>
        <w:t>сь</w:t>
      </w:r>
      <w:r w:rsidRPr="007A0B20">
        <w:rPr>
          <w:rFonts w:ascii="Times New Roman" w:hAnsi="Times New Roman" w:cs="Times New Roman"/>
          <w:sz w:val="28"/>
          <w:szCs w:val="28"/>
        </w:rPr>
        <w:t xml:space="preserve"> с помощью графиков</w:t>
      </w:r>
      <w:r w:rsidR="00F90899" w:rsidRPr="007A0B20">
        <w:rPr>
          <w:rFonts w:ascii="Times New Roman" w:hAnsi="Times New Roman" w:cs="Times New Roman"/>
          <w:sz w:val="28"/>
          <w:szCs w:val="28"/>
        </w:rPr>
        <w:t xml:space="preserve"> исполнения договоров</w:t>
      </w:r>
      <w:r w:rsidRPr="007A0B20">
        <w:rPr>
          <w:rFonts w:ascii="Times New Roman" w:hAnsi="Times New Roman" w:cs="Times New Roman"/>
          <w:sz w:val="28"/>
          <w:szCs w:val="28"/>
        </w:rPr>
        <w:t>.</w:t>
      </w:r>
    </w:p>
    <w:p w14:paraId="3DD9F4D1" w14:textId="106F05FF" w:rsidR="0070465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lastRenderedPageBreak/>
        <w:t>Для того, чтобы в договоре с видом договора «С поставщиком» была возможность ведения графиков, в карточке договора необходимо установить соответствующие флаги:</w:t>
      </w:r>
    </w:p>
    <w:p w14:paraId="6D91BF34" w14:textId="77777777" w:rsidR="00704650" w:rsidRPr="007A0B20" w:rsidRDefault="00704650" w:rsidP="007A0B20">
      <w:pPr>
        <w:pStyle w:val="a3"/>
        <w:numPr>
          <w:ilvl w:val="0"/>
          <w:numId w:val="1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График платежей</w:t>
      </w:r>
    </w:p>
    <w:p w14:paraId="0B612076" w14:textId="77777777" w:rsidR="00704650" w:rsidRPr="007A0B20" w:rsidRDefault="00704650" w:rsidP="007A0B20">
      <w:pPr>
        <w:pStyle w:val="a3"/>
        <w:numPr>
          <w:ilvl w:val="0"/>
          <w:numId w:val="1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План-график закупок</w:t>
      </w:r>
    </w:p>
    <w:p w14:paraId="6D586B30" w14:textId="77777777" w:rsidR="0070465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в карточке существующего договора не установлены флаги ведения графиков, то с помощью команды «Еще» - «Разрешить редактирование реквизитов» следует разблокировать соответствующие поля для внесения изменений.</w:t>
      </w:r>
    </w:p>
    <w:p w14:paraId="625F7D1F" w14:textId="1B9E34AD" w:rsidR="00CF034B" w:rsidRPr="007A0B20" w:rsidRDefault="00A912B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8639C8" wp14:editId="623A24EB">
            <wp:extent cx="6120130" cy="261429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79E40" w14:textId="499D7E82" w:rsidR="00F83153" w:rsidRPr="007A0B20" w:rsidRDefault="00B76D5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</w:t>
      </w:r>
    </w:p>
    <w:p w14:paraId="2544209A" w14:textId="059FD3E4" w:rsidR="00CF034B" w:rsidRPr="007A0B20" w:rsidRDefault="00A912B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0E1B29" wp14:editId="484AA76F">
            <wp:extent cx="6120130" cy="3172460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08441" w14:textId="58731D54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B76D5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</w:p>
    <w:p w14:paraId="06FC9639" w14:textId="77777777" w:rsidR="0070465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После установки необходимых флагов изменения следует записать.</w:t>
      </w:r>
    </w:p>
    <w:p w14:paraId="7BD4D615" w14:textId="4A4B647A" w:rsidR="00CF034B" w:rsidRPr="007A0B20" w:rsidRDefault="00A912B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96BB82F" wp14:editId="046ED2CF">
            <wp:extent cx="6120130" cy="179133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9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A66B9" w14:textId="4C52A344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B76D5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</w:p>
    <w:p w14:paraId="302A00B6" w14:textId="40E9944C" w:rsidR="00BA3021" w:rsidRPr="007A0B20" w:rsidRDefault="00BA3021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Для </w:t>
      </w:r>
      <w:r w:rsidR="00704650" w:rsidRPr="007A0B20">
        <w:rPr>
          <w:rFonts w:ascii="Times New Roman" w:hAnsi="Times New Roman" w:cs="Times New Roman"/>
          <w:sz w:val="28"/>
          <w:szCs w:val="28"/>
        </w:rPr>
        <w:t xml:space="preserve">соблюдения историчности изменения даты исполнения, для указанного договора </w:t>
      </w:r>
      <w:r w:rsidRPr="007A0B20">
        <w:rPr>
          <w:rFonts w:ascii="Times New Roman" w:hAnsi="Times New Roman" w:cs="Times New Roman"/>
          <w:sz w:val="28"/>
          <w:szCs w:val="28"/>
        </w:rPr>
        <w:t xml:space="preserve">датой дополнительного соглашения следует ввести документ «Регистрация </w:t>
      </w:r>
      <w:r w:rsidR="00CF034B" w:rsidRPr="007A0B20">
        <w:rPr>
          <w:rFonts w:ascii="Times New Roman" w:hAnsi="Times New Roman" w:cs="Times New Roman"/>
          <w:sz w:val="28"/>
          <w:szCs w:val="28"/>
        </w:rPr>
        <w:t xml:space="preserve">графиков </w:t>
      </w:r>
      <w:r w:rsidRPr="007A0B20">
        <w:rPr>
          <w:rFonts w:ascii="Times New Roman" w:hAnsi="Times New Roman" w:cs="Times New Roman"/>
          <w:sz w:val="28"/>
          <w:szCs w:val="28"/>
        </w:rPr>
        <w:t>исполнения</w:t>
      </w:r>
      <w:r w:rsidR="00CF034B" w:rsidRPr="007A0B20">
        <w:rPr>
          <w:rFonts w:ascii="Times New Roman" w:hAnsi="Times New Roman" w:cs="Times New Roman"/>
          <w:sz w:val="28"/>
          <w:szCs w:val="28"/>
        </w:rPr>
        <w:t xml:space="preserve"> договоров</w:t>
      </w:r>
      <w:r w:rsidRPr="007A0B20">
        <w:rPr>
          <w:rFonts w:ascii="Times New Roman" w:hAnsi="Times New Roman" w:cs="Times New Roman"/>
          <w:sz w:val="28"/>
          <w:szCs w:val="28"/>
        </w:rPr>
        <w:t>»</w:t>
      </w:r>
      <w:r w:rsidR="00CF034B" w:rsidRPr="007A0B20">
        <w:rPr>
          <w:rFonts w:ascii="Times New Roman" w:hAnsi="Times New Roman" w:cs="Times New Roman"/>
          <w:sz w:val="28"/>
          <w:szCs w:val="28"/>
        </w:rPr>
        <w:t xml:space="preserve"> в разделе меню быстрого доступа «Планирование и санкционирование» подраздела «Договоры и обязательства».</w:t>
      </w:r>
    </w:p>
    <w:p w14:paraId="76024D0D" w14:textId="3EE35A93" w:rsidR="00CF034B" w:rsidRPr="007A0B20" w:rsidRDefault="00CF034B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949D60" wp14:editId="6B2D4849">
            <wp:extent cx="5508345" cy="28016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4233" cy="28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68DB3" w14:textId="6801DC84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B76D5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4</w:t>
      </w:r>
    </w:p>
    <w:p w14:paraId="5EE04A43" w14:textId="4905493E" w:rsidR="0070465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 </w:t>
      </w:r>
      <w:r w:rsidR="00B76D52" w:rsidRPr="007A0B20">
        <w:rPr>
          <w:rFonts w:ascii="Times New Roman" w:hAnsi="Times New Roman" w:cs="Times New Roman"/>
          <w:sz w:val="28"/>
          <w:szCs w:val="28"/>
        </w:rPr>
        <w:t xml:space="preserve">шапке </w:t>
      </w:r>
      <w:r w:rsidRPr="007A0B20">
        <w:rPr>
          <w:rFonts w:ascii="Times New Roman" w:hAnsi="Times New Roman" w:cs="Times New Roman"/>
          <w:sz w:val="28"/>
          <w:szCs w:val="28"/>
        </w:rPr>
        <w:t>документ</w:t>
      </w:r>
      <w:r w:rsidR="00B76D52" w:rsidRPr="007A0B20">
        <w:rPr>
          <w:rFonts w:ascii="Times New Roman" w:hAnsi="Times New Roman" w:cs="Times New Roman"/>
          <w:sz w:val="28"/>
          <w:szCs w:val="28"/>
        </w:rPr>
        <w:t>а</w:t>
      </w:r>
      <w:r w:rsidRPr="007A0B20">
        <w:rPr>
          <w:rFonts w:ascii="Times New Roman" w:hAnsi="Times New Roman" w:cs="Times New Roman"/>
          <w:sz w:val="28"/>
          <w:szCs w:val="28"/>
        </w:rPr>
        <w:t xml:space="preserve"> следует указать соответствующего контрагента и установить договор, дату исполнения которого необходимо откорректировать.</w:t>
      </w:r>
      <w:r w:rsidR="00230772" w:rsidRPr="007A0B20">
        <w:rPr>
          <w:rFonts w:ascii="Times New Roman" w:hAnsi="Times New Roman" w:cs="Times New Roman"/>
          <w:sz w:val="28"/>
          <w:szCs w:val="28"/>
        </w:rPr>
        <w:t xml:space="preserve"> Далее необходимо заполнить закладки «График платежей» и «План-график закупок». Для договоров вида «С поставщиком» на закладке «График платежей» заносятся </w:t>
      </w:r>
      <w:r w:rsidR="003F6DB3" w:rsidRPr="007A0B20">
        <w:rPr>
          <w:rFonts w:ascii="Times New Roman" w:hAnsi="Times New Roman" w:cs="Times New Roman"/>
          <w:sz w:val="28"/>
          <w:szCs w:val="28"/>
        </w:rPr>
        <w:t>предельные даты оплаты</w:t>
      </w:r>
      <w:r w:rsidR="00230772" w:rsidRPr="007A0B20">
        <w:rPr>
          <w:rFonts w:ascii="Times New Roman" w:hAnsi="Times New Roman" w:cs="Times New Roman"/>
          <w:sz w:val="28"/>
          <w:szCs w:val="28"/>
        </w:rPr>
        <w:t xml:space="preserve">, а на закладке «План-график закупок» - </w:t>
      </w:r>
      <w:r w:rsidR="003F6DB3" w:rsidRPr="007A0B20">
        <w:rPr>
          <w:rFonts w:ascii="Times New Roman" w:hAnsi="Times New Roman" w:cs="Times New Roman"/>
          <w:sz w:val="28"/>
          <w:szCs w:val="28"/>
        </w:rPr>
        <w:t>предельные даты исполнения</w:t>
      </w:r>
      <w:r w:rsidR="00230772" w:rsidRPr="007A0B2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A27CB53" w14:textId="258F6075" w:rsidR="00704650" w:rsidRPr="007A0B20" w:rsidRDefault="00313FD7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Н</w:t>
      </w:r>
      <w:r w:rsidR="00704650" w:rsidRPr="007A0B20">
        <w:rPr>
          <w:rFonts w:ascii="Times New Roman" w:hAnsi="Times New Roman" w:cs="Times New Roman"/>
          <w:sz w:val="28"/>
          <w:szCs w:val="28"/>
        </w:rPr>
        <w:t xml:space="preserve">а закладке «График платежей» </w:t>
      </w:r>
      <w:r w:rsidR="003F6DB3" w:rsidRPr="007A0B20">
        <w:rPr>
          <w:rFonts w:ascii="Times New Roman" w:hAnsi="Times New Roman" w:cs="Times New Roman"/>
          <w:sz w:val="28"/>
          <w:szCs w:val="28"/>
        </w:rPr>
        <w:t xml:space="preserve">следует </w:t>
      </w:r>
      <w:r w:rsidR="00704650" w:rsidRPr="007A0B20">
        <w:rPr>
          <w:rFonts w:ascii="Times New Roman" w:hAnsi="Times New Roman" w:cs="Times New Roman"/>
          <w:sz w:val="28"/>
          <w:szCs w:val="28"/>
        </w:rPr>
        <w:t>ввести необходимые данные</w:t>
      </w:r>
      <w:r w:rsidR="00B76D52" w:rsidRPr="007A0B20">
        <w:rPr>
          <w:rFonts w:ascii="Times New Roman" w:hAnsi="Times New Roman" w:cs="Times New Roman"/>
          <w:sz w:val="28"/>
          <w:szCs w:val="28"/>
        </w:rPr>
        <w:t>:</w:t>
      </w:r>
      <w:r w:rsidR="00704650"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B76D52" w:rsidRPr="007A0B20">
        <w:rPr>
          <w:rFonts w:ascii="Times New Roman" w:hAnsi="Times New Roman" w:cs="Times New Roman"/>
          <w:sz w:val="28"/>
          <w:szCs w:val="28"/>
        </w:rPr>
        <w:t xml:space="preserve">новую дату исполнения в графе «Оплатить до», </w:t>
      </w:r>
      <w:r w:rsidR="007F1575" w:rsidRPr="007A0B20">
        <w:rPr>
          <w:rFonts w:ascii="Times New Roman" w:hAnsi="Times New Roman" w:cs="Times New Roman"/>
          <w:sz w:val="28"/>
          <w:szCs w:val="28"/>
        </w:rPr>
        <w:t xml:space="preserve">сумму договора в графе «Сумма», </w:t>
      </w:r>
      <w:r w:rsidR="00B76D52" w:rsidRPr="007A0B20">
        <w:rPr>
          <w:rFonts w:ascii="Times New Roman" w:hAnsi="Times New Roman" w:cs="Times New Roman"/>
          <w:sz w:val="28"/>
          <w:szCs w:val="28"/>
        </w:rPr>
        <w:t>бюджетную классификацию в графах КФО, КПС и КЭК</w:t>
      </w:r>
      <w:r w:rsidR="007F1575" w:rsidRPr="007A0B20">
        <w:rPr>
          <w:rFonts w:ascii="Times New Roman" w:hAnsi="Times New Roman" w:cs="Times New Roman"/>
          <w:sz w:val="28"/>
          <w:szCs w:val="28"/>
        </w:rPr>
        <w:t xml:space="preserve"> (если установлен учет графиков исполнения по КЭК) и счет расчетов, который для вида договоров «С поставщиком» выбирается из группы счетов 302</w:t>
      </w:r>
      <w:r w:rsidR="003F6DB3" w:rsidRPr="007A0B20">
        <w:rPr>
          <w:rFonts w:ascii="Times New Roman" w:hAnsi="Times New Roman" w:cs="Times New Roman"/>
          <w:sz w:val="28"/>
          <w:szCs w:val="28"/>
        </w:rPr>
        <w:t>.</w:t>
      </w:r>
      <w:r w:rsidR="007F1575" w:rsidRPr="007A0B20">
        <w:rPr>
          <w:rFonts w:ascii="Times New Roman" w:hAnsi="Times New Roman" w:cs="Times New Roman"/>
          <w:sz w:val="28"/>
          <w:szCs w:val="28"/>
        </w:rPr>
        <w:t>00. Обращаем внимание, что в графе «Сумма» необходимо указать общую сумму по договору, а не оставшуюся сумму на дату перехода на ведение графиков исполнения. В графе «Вид расчетов» необходимо указать значение «Основной долг» (в случае, если заполняется график исполнения в части расчетов по основному долгу по договору).</w:t>
      </w:r>
    </w:p>
    <w:p w14:paraId="0B11ED4B" w14:textId="609671B2" w:rsidR="005866C2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94AB8F" wp14:editId="5F47AF76">
            <wp:extent cx="6120130" cy="14890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43E3B" w14:textId="4F0F206B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B76D5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</w:p>
    <w:p w14:paraId="30B0BFAA" w14:textId="6FB10AA3" w:rsidR="0070465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Такие же действия следует выполнить на закладке «План-график закупок».</w:t>
      </w:r>
    </w:p>
    <w:p w14:paraId="3C78FD4F" w14:textId="6489ABB8" w:rsidR="00CF034B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8D8DC9" wp14:editId="060E4FE8">
            <wp:extent cx="6120130" cy="1463675"/>
            <wp:effectExtent l="0" t="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3C030" w14:textId="5A0EA4AB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B76D5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6</w:t>
      </w:r>
    </w:p>
    <w:p w14:paraId="74855E2E" w14:textId="4EFAF41B" w:rsidR="00CF034B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После записи и проведения документа по команде «Провести» с </w:t>
      </w:r>
      <w:r w:rsidR="00400F2D" w:rsidRPr="007A0B20">
        <w:rPr>
          <w:rFonts w:ascii="Times New Roman" w:hAnsi="Times New Roman" w:cs="Times New Roman"/>
          <w:sz w:val="28"/>
          <w:szCs w:val="28"/>
        </w:rPr>
        <w:t>помощью отчета</w:t>
      </w:r>
      <w:r w:rsidRPr="007A0B20">
        <w:rPr>
          <w:rFonts w:ascii="Times New Roman" w:hAnsi="Times New Roman" w:cs="Times New Roman"/>
          <w:sz w:val="28"/>
          <w:szCs w:val="28"/>
        </w:rPr>
        <w:t xml:space="preserve"> о движениях документа можно увидеть, что документ формирует записи в соответствующие регистры.</w:t>
      </w:r>
    </w:p>
    <w:p w14:paraId="0C738096" w14:textId="07EA069B" w:rsidR="00EB5163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0C297F" wp14:editId="33FED153">
            <wp:extent cx="6120130" cy="26041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800D0" w14:textId="65F09507" w:rsidR="00CF034B" w:rsidRPr="007A0B20" w:rsidRDefault="00CF034B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42F756" w14:textId="371DB092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7F1575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7</w:t>
      </w:r>
    </w:p>
    <w:p w14:paraId="2E393B76" w14:textId="38C24705" w:rsidR="00A912B8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02B4AE2" wp14:editId="0A1FACEC">
            <wp:extent cx="6120130" cy="2170430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BE431" w14:textId="4A6C8A0A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7F1575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8</w:t>
      </w:r>
    </w:p>
    <w:p w14:paraId="7B11FE5A" w14:textId="6D3393E9" w:rsidR="00DF19D0" w:rsidRPr="007A0B20" w:rsidRDefault="0070465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этом дату исполнения, ранее указанную</w:t>
      </w:r>
      <w:r w:rsidR="00DF19D0" w:rsidRPr="007A0B20">
        <w:rPr>
          <w:rFonts w:ascii="Times New Roman" w:hAnsi="Times New Roman" w:cs="Times New Roman"/>
          <w:sz w:val="28"/>
          <w:szCs w:val="28"/>
        </w:rPr>
        <w:t xml:space="preserve"> в элементе справочника «Договоры и иные основания возникновения обязательств» в реквизите </w:t>
      </w:r>
      <w:r w:rsidR="00F1249A" w:rsidRPr="007A0B20">
        <w:rPr>
          <w:rFonts w:ascii="Times New Roman" w:hAnsi="Times New Roman" w:cs="Times New Roman"/>
          <w:sz w:val="28"/>
          <w:szCs w:val="28"/>
        </w:rPr>
        <w:t>«</w:t>
      </w:r>
      <w:r w:rsidR="00DF19D0" w:rsidRPr="007A0B20">
        <w:rPr>
          <w:rFonts w:ascii="Times New Roman" w:hAnsi="Times New Roman" w:cs="Times New Roman"/>
          <w:sz w:val="28"/>
          <w:szCs w:val="28"/>
        </w:rPr>
        <w:t>Окончание</w:t>
      </w:r>
      <w:r w:rsidR="00F1249A" w:rsidRPr="007A0B20">
        <w:rPr>
          <w:rFonts w:ascii="Times New Roman" w:hAnsi="Times New Roman" w:cs="Times New Roman"/>
          <w:sz w:val="28"/>
          <w:szCs w:val="28"/>
        </w:rPr>
        <w:t>»</w:t>
      </w:r>
      <w:r w:rsidR="00DF19D0" w:rsidRPr="007A0B20">
        <w:rPr>
          <w:rFonts w:ascii="Times New Roman" w:hAnsi="Times New Roman" w:cs="Times New Roman"/>
          <w:sz w:val="28"/>
          <w:szCs w:val="28"/>
        </w:rPr>
        <w:t> на закладке </w:t>
      </w:r>
      <w:r w:rsidR="00F1249A" w:rsidRPr="007A0B20">
        <w:rPr>
          <w:rFonts w:ascii="Times New Roman" w:hAnsi="Times New Roman" w:cs="Times New Roman"/>
          <w:sz w:val="28"/>
          <w:szCs w:val="28"/>
        </w:rPr>
        <w:t>«</w:t>
      </w:r>
      <w:r w:rsidR="00DF19D0" w:rsidRPr="007A0B20">
        <w:rPr>
          <w:rFonts w:ascii="Times New Roman" w:hAnsi="Times New Roman" w:cs="Times New Roman"/>
          <w:sz w:val="28"/>
          <w:szCs w:val="28"/>
        </w:rPr>
        <w:t>Свойства</w:t>
      </w:r>
      <w:r w:rsidR="00F1249A" w:rsidRPr="007A0B20">
        <w:rPr>
          <w:rFonts w:ascii="Times New Roman" w:hAnsi="Times New Roman" w:cs="Times New Roman"/>
          <w:sz w:val="28"/>
          <w:szCs w:val="28"/>
        </w:rPr>
        <w:t>»</w:t>
      </w:r>
      <w:r w:rsidR="00DF19D0" w:rsidRPr="007A0B20">
        <w:rPr>
          <w:rFonts w:ascii="Times New Roman" w:hAnsi="Times New Roman" w:cs="Times New Roman"/>
          <w:sz w:val="28"/>
          <w:szCs w:val="28"/>
        </w:rPr>
        <w:t xml:space="preserve"> изменять не следует.</w:t>
      </w:r>
    </w:p>
    <w:p w14:paraId="2E1858E9" w14:textId="7D529C49" w:rsidR="00A912B8" w:rsidRPr="007A0B20" w:rsidRDefault="00955E07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42A8A2" wp14:editId="08E314D0">
            <wp:extent cx="6120130" cy="26504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8912B" w14:textId="3AED7A53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7F1575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9</w:t>
      </w:r>
    </w:p>
    <w:p w14:paraId="352A4586" w14:textId="48AC21F8" w:rsidR="00DF19D0" w:rsidRPr="007A0B20" w:rsidRDefault="00DF19D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Это обеспечивает историчность изменения даты исполнения</w:t>
      </w:r>
      <w:r w:rsidR="007F1575" w:rsidRPr="007A0B20">
        <w:rPr>
          <w:rFonts w:ascii="Times New Roman" w:hAnsi="Times New Roman" w:cs="Times New Roman"/>
          <w:sz w:val="28"/>
          <w:szCs w:val="28"/>
        </w:rPr>
        <w:t xml:space="preserve"> – новая дата исполнения будет установлена с даты документа «Регистрация графиков исполнения договора»</w:t>
      </w:r>
      <w:r w:rsidRPr="007A0B20">
        <w:rPr>
          <w:rFonts w:ascii="Times New Roman" w:hAnsi="Times New Roman" w:cs="Times New Roman"/>
          <w:sz w:val="28"/>
          <w:szCs w:val="28"/>
        </w:rPr>
        <w:t>.</w:t>
      </w:r>
    </w:p>
    <w:p w14:paraId="51A2856A" w14:textId="48BC9934" w:rsidR="00EB5163" w:rsidRPr="007A0B20" w:rsidRDefault="007F1575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Так, например, в приведенном примере в карточке Договора была указана дата исполнения 31.05.2025, а новая дата исполнения </w:t>
      </w:r>
      <w:r w:rsidR="00FE7D04" w:rsidRPr="007A0B20">
        <w:rPr>
          <w:rFonts w:ascii="Times New Roman" w:hAnsi="Times New Roman" w:cs="Times New Roman"/>
          <w:sz w:val="28"/>
          <w:szCs w:val="28"/>
        </w:rPr>
        <w:t>3</w:t>
      </w:r>
      <w:r w:rsidR="00955E07" w:rsidRPr="007A0B20">
        <w:rPr>
          <w:rFonts w:ascii="Times New Roman" w:hAnsi="Times New Roman" w:cs="Times New Roman"/>
          <w:sz w:val="28"/>
          <w:szCs w:val="28"/>
        </w:rPr>
        <w:t>1</w:t>
      </w:r>
      <w:r w:rsidR="00FE7D04" w:rsidRPr="007A0B20">
        <w:rPr>
          <w:rFonts w:ascii="Times New Roman" w:hAnsi="Times New Roman" w:cs="Times New Roman"/>
          <w:sz w:val="28"/>
          <w:szCs w:val="28"/>
        </w:rPr>
        <w:t>.0</w:t>
      </w:r>
      <w:r w:rsidR="00955E07" w:rsidRPr="007A0B20">
        <w:rPr>
          <w:rFonts w:ascii="Times New Roman" w:hAnsi="Times New Roman" w:cs="Times New Roman"/>
          <w:sz w:val="28"/>
          <w:szCs w:val="28"/>
        </w:rPr>
        <w:t>7</w:t>
      </w:r>
      <w:r w:rsidR="00FE7D04" w:rsidRPr="007A0B20">
        <w:rPr>
          <w:rFonts w:ascii="Times New Roman" w:hAnsi="Times New Roman" w:cs="Times New Roman"/>
          <w:sz w:val="28"/>
          <w:szCs w:val="28"/>
        </w:rPr>
        <w:t>.2025 была введена документом «Регистрация гр</w:t>
      </w:r>
      <w:r w:rsidR="00EB5163" w:rsidRPr="007A0B20">
        <w:rPr>
          <w:rFonts w:ascii="Times New Roman" w:hAnsi="Times New Roman" w:cs="Times New Roman"/>
          <w:sz w:val="28"/>
          <w:szCs w:val="28"/>
        </w:rPr>
        <w:t>афиков исполнения договора» от 29</w:t>
      </w:r>
      <w:r w:rsidR="00FE7D04" w:rsidRPr="007A0B20">
        <w:rPr>
          <w:rFonts w:ascii="Times New Roman" w:hAnsi="Times New Roman" w:cs="Times New Roman"/>
          <w:sz w:val="28"/>
          <w:szCs w:val="28"/>
        </w:rPr>
        <w:t>.0</w:t>
      </w:r>
      <w:r w:rsidR="00EB5163" w:rsidRPr="007A0B20">
        <w:rPr>
          <w:rFonts w:ascii="Times New Roman" w:hAnsi="Times New Roman" w:cs="Times New Roman"/>
          <w:sz w:val="28"/>
          <w:szCs w:val="28"/>
        </w:rPr>
        <w:t>6</w:t>
      </w:r>
      <w:r w:rsidR="007A0B20">
        <w:rPr>
          <w:rFonts w:ascii="Times New Roman" w:hAnsi="Times New Roman" w:cs="Times New Roman"/>
          <w:sz w:val="28"/>
          <w:szCs w:val="28"/>
        </w:rPr>
        <w:t>.2025</w:t>
      </w:r>
      <w:r w:rsidR="00FE7D04" w:rsidRPr="007A0B2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EA4CAE4" w14:textId="7445D768" w:rsidR="00DF19D0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 изменений п</w:t>
      </w:r>
      <w:r w:rsidR="00DF19D0" w:rsidRPr="007A0B20">
        <w:rPr>
          <w:rFonts w:ascii="Times New Roman" w:hAnsi="Times New Roman" w:cs="Times New Roman"/>
          <w:sz w:val="28"/>
          <w:szCs w:val="28"/>
        </w:rPr>
        <w:t xml:space="preserve">о состоянию на </w:t>
      </w:r>
      <w:r w:rsidR="00955E07" w:rsidRPr="007A0B20">
        <w:rPr>
          <w:rFonts w:ascii="Times New Roman" w:hAnsi="Times New Roman" w:cs="Times New Roman"/>
          <w:sz w:val="28"/>
          <w:szCs w:val="28"/>
        </w:rPr>
        <w:t>30</w:t>
      </w:r>
      <w:r w:rsidR="00DF19D0" w:rsidRPr="007A0B20">
        <w:rPr>
          <w:rFonts w:ascii="Times New Roman" w:hAnsi="Times New Roman" w:cs="Times New Roman"/>
          <w:sz w:val="28"/>
          <w:szCs w:val="28"/>
        </w:rPr>
        <w:t>.06.2025 документ «Реестр просроченной и долгосрочной задолженности» отражает дату исполнения, указанную ранее в карточке договора на закладке «Свойства»</w:t>
      </w:r>
      <w:r w:rsidR="00FE7D04" w:rsidRPr="007A0B20">
        <w:rPr>
          <w:rFonts w:ascii="Times New Roman" w:hAnsi="Times New Roman" w:cs="Times New Roman"/>
          <w:sz w:val="28"/>
          <w:szCs w:val="28"/>
        </w:rPr>
        <w:t xml:space="preserve"> в поле «Окончание», при этом задолженность в реестре отражается как просроченная</w:t>
      </w:r>
      <w:r w:rsidR="00DF19D0" w:rsidRPr="007A0B20">
        <w:rPr>
          <w:rFonts w:ascii="Times New Roman" w:hAnsi="Times New Roman" w:cs="Times New Roman"/>
          <w:sz w:val="28"/>
          <w:szCs w:val="28"/>
        </w:rPr>
        <w:t>.</w:t>
      </w:r>
    </w:p>
    <w:p w14:paraId="063BD891" w14:textId="12B8ED1C" w:rsidR="00A912B8" w:rsidRPr="007A0B20" w:rsidRDefault="00955E07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B6D0E3B" wp14:editId="3934120D">
            <wp:extent cx="6120130" cy="1501775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6886" w14:textId="03853F00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</w:t>
      </w:r>
      <w:r w:rsidR="00FE7D04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0</w:t>
      </w:r>
    </w:p>
    <w:p w14:paraId="57F0F897" w14:textId="7FB3A780" w:rsidR="00DF19D0" w:rsidRPr="007A0B20" w:rsidRDefault="00FE7D04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По</w:t>
      </w:r>
      <w:r w:rsidR="00EB5163" w:rsidRPr="007A0B20">
        <w:rPr>
          <w:rFonts w:ascii="Times New Roman" w:hAnsi="Times New Roman" w:cs="Times New Roman"/>
          <w:sz w:val="28"/>
          <w:szCs w:val="28"/>
        </w:rPr>
        <w:t>сле изменений по</w:t>
      </w:r>
      <w:r w:rsidRPr="007A0B20">
        <w:rPr>
          <w:rFonts w:ascii="Times New Roman" w:hAnsi="Times New Roman" w:cs="Times New Roman"/>
          <w:sz w:val="28"/>
          <w:szCs w:val="28"/>
        </w:rPr>
        <w:t xml:space="preserve"> состоянию на </w:t>
      </w:r>
      <w:r w:rsidR="00EB5163" w:rsidRPr="007A0B20">
        <w:rPr>
          <w:rFonts w:ascii="Times New Roman" w:hAnsi="Times New Roman" w:cs="Times New Roman"/>
          <w:sz w:val="28"/>
          <w:szCs w:val="28"/>
        </w:rPr>
        <w:t>30.06.2025</w:t>
      </w:r>
      <w:r w:rsidRPr="007A0B20">
        <w:rPr>
          <w:rFonts w:ascii="Times New Roman" w:hAnsi="Times New Roman" w:cs="Times New Roman"/>
          <w:sz w:val="28"/>
          <w:szCs w:val="28"/>
        </w:rPr>
        <w:t xml:space="preserve"> документ «Реестр просроченной и долгосрочной задолженности» отражает новую дату исполнения, введенную документом «Регистрация графиков исполнения договора» от </w:t>
      </w:r>
      <w:r w:rsidR="00EB5163" w:rsidRPr="007A0B20">
        <w:rPr>
          <w:rFonts w:ascii="Times New Roman" w:hAnsi="Times New Roman" w:cs="Times New Roman"/>
          <w:sz w:val="28"/>
          <w:szCs w:val="28"/>
        </w:rPr>
        <w:t>29.06</w:t>
      </w:r>
      <w:r w:rsidRPr="007A0B20">
        <w:rPr>
          <w:rFonts w:ascii="Times New Roman" w:hAnsi="Times New Roman" w:cs="Times New Roman"/>
          <w:sz w:val="28"/>
          <w:szCs w:val="28"/>
        </w:rPr>
        <w:t>.2025</w:t>
      </w:r>
      <w:r w:rsidR="00DF19D0" w:rsidRPr="007A0B20">
        <w:rPr>
          <w:rFonts w:ascii="Times New Roman" w:hAnsi="Times New Roman" w:cs="Times New Roman"/>
          <w:sz w:val="28"/>
          <w:szCs w:val="28"/>
        </w:rPr>
        <w:t>, при этом задолженность перестала считаться просроченной.</w:t>
      </w:r>
    </w:p>
    <w:p w14:paraId="7A41425C" w14:textId="0EE98478" w:rsidR="00704650" w:rsidRPr="007A0B20" w:rsidRDefault="00EB516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8BB1C2" wp14:editId="4E5592B7">
            <wp:extent cx="6120130" cy="145478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5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9ED22" w14:textId="74C03FE1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</w:t>
      </w:r>
      <w:r w:rsidR="00FE7D04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1</w:t>
      </w:r>
    </w:p>
    <w:p w14:paraId="42BDFEE8" w14:textId="37F8BCF8" w:rsidR="00B32196" w:rsidRPr="007A0B20" w:rsidRDefault="00230772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В</w:t>
      </w:r>
      <w:r w:rsidR="00B32196" w:rsidRPr="007A0B20">
        <w:rPr>
          <w:rFonts w:ascii="Times New Roman" w:hAnsi="Times New Roman" w:cs="Times New Roman"/>
          <w:b/>
          <w:color w:val="auto"/>
          <w:sz w:val="28"/>
          <w:szCs w:val="28"/>
        </w:rPr>
        <w:t>едени</w:t>
      </w: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="00B32196"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графиков</w:t>
      </w:r>
      <w:r w:rsidR="00F1249A"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исполнения </w:t>
      </w:r>
      <w:r w:rsidR="00F1249A" w:rsidRPr="007A0B20">
        <w:rPr>
          <w:rFonts w:ascii="Times New Roman" w:hAnsi="Times New Roman" w:cs="Times New Roman"/>
          <w:b/>
          <w:color w:val="auto"/>
          <w:sz w:val="28"/>
          <w:szCs w:val="28"/>
        </w:rPr>
        <w:t>для новых договоров</w:t>
      </w:r>
      <w:r w:rsidR="00391302" w:rsidRPr="007A0B2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с поставщиками</w:t>
      </w:r>
    </w:p>
    <w:p w14:paraId="19AE6984" w14:textId="26E087EE" w:rsidR="00B32196" w:rsidRPr="007A0B20" w:rsidRDefault="00B32196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того, чтобы в договоре с видом договора «С поставщиком» была возможность ведения графиков, при вводе нового элемента справочника «Договоры и иные основания возникновения обязательств» необходимо установить соответствующие флаги:</w:t>
      </w:r>
    </w:p>
    <w:p w14:paraId="0ECB7FA5" w14:textId="6B4F0F27" w:rsidR="00B32196" w:rsidRPr="007A0B20" w:rsidRDefault="00B32196" w:rsidP="007A0B20">
      <w:pPr>
        <w:pStyle w:val="a3"/>
        <w:numPr>
          <w:ilvl w:val="0"/>
          <w:numId w:val="1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График платежей</w:t>
      </w:r>
    </w:p>
    <w:p w14:paraId="53052CB9" w14:textId="5008E8B5" w:rsidR="00B32196" w:rsidRPr="007A0B20" w:rsidRDefault="00B32196" w:rsidP="007A0B20">
      <w:pPr>
        <w:pStyle w:val="a3"/>
        <w:numPr>
          <w:ilvl w:val="0"/>
          <w:numId w:val="1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План-график закупок</w:t>
      </w:r>
    </w:p>
    <w:p w14:paraId="00D45035" w14:textId="4B435FB3" w:rsidR="00B32196" w:rsidRPr="007A0B20" w:rsidRDefault="00A912B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BB45E4" wp14:editId="72E00B6C">
            <wp:extent cx="6120130" cy="22764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C393B" w14:textId="40B31538" w:rsidR="00E83A24" w:rsidRPr="007A0B20" w:rsidRDefault="00E83A24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</w:t>
      </w:r>
      <w:r w:rsidR="0023077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</w:p>
    <w:p w14:paraId="20B0ED8B" w14:textId="77777777" w:rsidR="008B221F" w:rsidRPr="007A0B20" w:rsidRDefault="008B221F" w:rsidP="007A0B20">
      <w:pPr>
        <w:spacing w:after="0" w:line="360" w:lineRule="atLeast"/>
        <w:ind w:firstLine="709"/>
        <w:rPr>
          <w:rFonts w:ascii="Times New Roman" w:eastAsiaTheme="majorEastAsia" w:hAnsi="Times New Roman" w:cs="Times New Roman"/>
          <w:b/>
          <w:sz w:val="28"/>
          <w:szCs w:val="28"/>
        </w:rPr>
      </w:pPr>
      <w:r w:rsidRPr="007A0B20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073B9E87" w14:textId="2612220C" w:rsidR="00755F36" w:rsidRPr="007A0B20" w:rsidRDefault="00755F36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Одноэтапные контракты</w:t>
      </w:r>
    </w:p>
    <w:p w14:paraId="5B333BC3" w14:textId="00A64F44" w:rsidR="00B32196" w:rsidRPr="007A0B20" w:rsidRDefault="002F3BC6" w:rsidP="007A0B20">
      <w:pPr>
        <w:pStyle w:val="3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Ввод графика </w:t>
      </w:r>
      <w:r w:rsidR="000255FB" w:rsidRPr="007A0B20">
        <w:rPr>
          <w:rFonts w:ascii="Times New Roman" w:hAnsi="Times New Roman" w:cs="Times New Roman"/>
          <w:color w:val="auto"/>
          <w:sz w:val="28"/>
          <w:szCs w:val="28"/>
        </w:rPr>
        <w:t>с помощью документа «Регистрация графиков исполнения договоров»</w:t>
      </w:r>
      <w:r w:rsidR="00755F36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14:paraId="0EE05182" w14:textId="1791ED02" w:rsidR="000255FB" w:rsidRPr="007A0B20" w:rsidRDefault="000255FB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вновь созданного договора следует ввести документ «Регистрация графиков исполнения договоров» в разделе меню быстрого доступа «Планирование и санкционирование» подраздела «Договоры и обязательства».</w:t>
      </w:r>
    </w:p>
    <w:p w14:paraId="7AF472AD" w14:textId="487597B5" w:rsidR="000255FB" w:rsidRPr="007A0B20" w:rsidRDefault="000255FB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4A6A7C" wp14:editId="4C378687">
            <wp:extent cx="5190186" cy="2639790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9581" cy="264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9DFC1" w14:textId="77994269" w:rsidR="00533A92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Рис.13</w:t>
      </w:r>
    </w:p>
    <w:p w14:paraId="7CFE1AD6" w14:textId="3DEE4A27" w:rsidR="002F3BC6" w:rsidRPr="007A0B20" w:rsidRDefault="00F1249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С</w:t>
      </w:r>
      <w:r w:rsidR="002F3BC6" w:rsidRPr="007A0B20">
        <w:rPr>
          <w:rFonts w:ascii="Times New Roman" w:hAnsi="Times New Roman" w:cs="Times New Roman"/>
          <w:sz w:val="28"/>
          <w:szCs w:val="28"/>
        </w:rPr>
        <w:t>ледует перейти на закладку «График платежей», где с помощью команды «</w:t>
      </w:r>
      <w:r w:rsidR="00DF5B98" w:rsidRPr="007A0B20">
        <w:rPr>
          <w:rFonts w:ascii="Times New Roman" w:hAnsi="Times New Roman" w:cs="Times New Roman"/>
          <w:sz w:val="28"/>
          <w:szCs w:val="28"/>
        </w:rPr>
        <w:t>Добавить</w:t>
      </w:r>
      <w:r w:rsidR="002F3BC6" w:rsidRPr="007A0B20">
        <w:rPr>
          <w:rFonts w:ascii="Times New Roman" w:hAnsi="Times New Roman" w:cs="Times New Roman"/>
          <w:sz w:val="28"/>
          <w:szCs w:val="28"/>
        </w:rPr>
        <w:t xml:space="preserve">» </w:t>
      </w:r>
      <w:r w:rsidR="00DF5B98" w:rsidRPr="007A0B20">
        <w:rPr>
          <w:rFonts w:ascii="Times New Roman" w:hAnsi="Times New Roman" w:cs="Times New Roman"/>
          <w:sz w:val="28"/>
          <w:szCs w:val="28"/>
        </w:rPr>
        <w:t>следует</w:t>
      </w:r>
      <w:r w:rsidR="002F3BC6" w:rsidRPr="007A0B20">
        <w:rPr>
          <w:rFonts w:ascii="Times New Roman" w:hAnsi="Times New Roman" w:cs="Times New Roman"/>
          <w:sz w:val="28"/>
          <w:szCs w:val="28"/>
        </w:rPr>
        <w:t xml:space="preserve"> заполнить данные в соответствии с информацией, указанной</w:t>
      </w:r>
      <w:r w:rsidR="00DF5B98" w:rsidRPr="007A0B20">
        <w:rPr>
          <w:rFonts w:ascii="Times New Roman" w:hAnsi="Times New Roman" w:cs="Times New Roman"/>
          <w:sz w:val="28"/>
          <w:szCs w:val="28"/>
        </w:rPr>
        <w:t xml:space="preserve"> в</w:t>
      </w:r>
      <w:r w:rsidR="007A0B20">
        <w:rPr>
          <w:rFonts w:ascii="Times New Roman" w:hAnsi="Times New Roman" w:cs="Times New Roman"/>
          <w:sz w:val="28"/>
          <w:szCs w:val="28"/>
        </w:rPr>
        <w:t> </w:t>
      </w:r>
      <w:r w:rsidR="00DF5B98" w:rsidRPr="007A0B20">
        <w:rPr>
          <w:rFonts w:ascii="Times New Roman" w:hAnsi="Times New Roman" w:cs="Times New Roman"/>
          <w:sz w:val="28"/>
          <w:szCs w:val="28"/>
        </w:rPr>
        <w:t>условиях договора</w:t>
      </w:r>
      <w:r w:rsidR="002F3BC6" w:rsidRPr="007A0B20">
        <w:rPr>
          <w:rFonts w:ascii="Times New Roman" w:hAnsi="Times New Roman" w:cs="Times New Roman"/>
          <w:sz w:val="28"/>
          <w:szCs w:val="28"/>
        </w:rPr>
        <w:t>.</w:t>
      </w:r>
      <w:r w:rsidR="00230772" w:rsidRPr="007A0B2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2451ED" w14:textId="25BC95C4" w:rsidR="00533A92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9639CD" wp14:editId="4A0B2B55">
            <wp:extent cx="6120130" cy="1480185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F2BBD" w14:textId="481E906E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Рис.14</w:t>
      </w:r>
    </w:p>
    <w:p w14:paraId="047FDBED" w14:textId="0F7B73BF" w:rsidR="002F3BC6" w:rsidRPr="007A0B20" w:rsidRDefault="002F3BC6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Далее следует перейти на закладку «План-график закупок», где с помощью команды «</w:t>
      </w:r>
      <w:r w:rsidR="00DF5B98" w:rsidRPr="007A0B20">
        <w:rPr>
          <w:rFonts w:ascii="Times New Roman" w:hAnsi="Times New Roman" w:cs="Times New Roman"/>
          <w:sz w:val="28"/>
          <w:szCs w:val="28"/>
        </w:rPr>
        <w:t>Добавить</w:t>
      </w:r>
      <w:r w:rsidRPr="007A0B20">
        <w:rPr>
          <w:rFonts w:ascii="Times New Roman" w:hAnsi="Times New Roman" w:cs="Times New Roman"/>
          <w:sz w:val="28"/>
          <w:szCs w:val="28"/>
        </w:rPr>
        <w:t xml:space="preserve">» </w:t>
      </w:r>
      <w:r w:rsidR="00DF5B98" w:rsidRPr="007A0B20">
        <w:rPr>
          <w:rFonts w:ascii="Times New Roman" w:hAnsi="Times New Roman" w:cs="Times New Roman"/>
          <w:sz w:val="28"/>
          <w:szCs w:val="28"/>
        </w:rPr>
        <w:t>также следует</w:t>
      </w:r>
      <w:r w:rsidRPr="007A0B20">
        <w:rPr>
          <w:rFonts w:ascii="Times New Roman" w:hAnsi="Times New Roman" w:cs="Times New Roman"/>
          <w:sz w:val="28"/>
          <w:szCs w:val="28"/>
        </w:rPr>
        <w:t xml:space="preserve"> заполнить данные в соответствии с информацией, </w:t>
      </w:r>
      <w:r w:rsidR="00DF5B98" w:rsidRPr="007A0B20">
        <w:rPr>
          <w:rFonts w:ascii="Times New Roman" w:hAnsi="Times New Roman" w:cs="Times New Roman"/>
          <w:sz w:val="28"/>
          <w:szCs w:val="28"/>
        </w:rPr>
        <w:t>указанной в условиях договора.</w:t>
      </w:r>
    </w:p>
    <w:p w14:paraId="0903DC67" w14:textId="326F3015" w:rsidR="002F3BC6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945A30" wp14:editId="0D7A7ECE">
            <wp:extent cx="6120130" cy="15049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0B1E0" w14:textId="69D35D27" w:rsidR="00E83A24" w:rsidRPr="007A0B20" w:rsidRDefault="00E83A24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F83153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1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</w:p>
    <w:p w14:paraId="486576B3" w14:textId="6CA9A32B" w:rsidR="00533A92" w:rsidRPr="007A0B20" w:rsidRDefault="002F3BC6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lastRenderedPageBreak/>
        <w:t xml:space="preserve">После заполнения данными графиков документ следует </w:t>
      </w:r>
      <w:r w:rsidR="00533A92" w:rsidRPr="007A0B20">
        <w:rPr>
          <w:rFonts w:ascii="Times New Roman" w:hAnsi="Times New Roman" w:cs="Times New Roman"/>
          <w:sz w:val="28"/>
          <w:szCs w:val="28"/>
        </w:rPr>
        <w:t>провести и закрыть с помощью соответствующей команды «Провести и закрыть».</w:t>
      </w:r>
    </w:p>
    <w:p w14:paraId="42E58814" w14:textId="4BD22601" w:rsidR="00DF5B98" w:rsidRPr="007A0B20" w:rsidRDefault="00DF5B9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 формирует движения в соответствующие регистры. Просмотреть можно по команде «Отчеты» - «Движения документа».</w:t>
      </w:r>
    </w:p>
    <w:p w14:paraId="5808E521" w14:textId="54DDAC6D" w:rsidR="00DF5B98" w:rsidRPr="007A0B20" w:rsidRDefault="00DF5B9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D04D9E" wp14:editId="1DE158F4">
            <wp:extent cx="5308646" cy="1331844"/>
            <wp:effectExtent l="0" t="0" r="6350" b="19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24461" cy="133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CB421" w14:textId="700E5914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Рис.16</w:t>
      </w:r>
    </w:p>
    <w:p w14:paraId="61795F60" w14:textId="717C5AC2" w:rsidR="00DF5B98" w:rsidRPr="007A0B20" w:rsidRDefault="00DF5B9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2441B5" wp14:editId="558B54C8">
            <wp:extent cx="5362161" cy="1556685"/>
            <wp:effectExtent l="0" t="0" r="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84910" cy="156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2C67A" w14:textId="4428D91F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Рис.17</w:t>
      </w:r>
    </w:p>
    <w:p w14:paraId="427B938C" w14:textId="7B70EC57" w:rsidR="007F4340" w:rsidRPr="007A0B20" w:rsidRDefault="007F4340" w:rsidP="007A0B20">
      <w:pPr>
        <w:pStyle w:val="3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Изменение графика </w:t>
      </w:r>
      <w:r w:rsidR="00FE5D4E" w:rsidRPr="007A0B20">
        <w:rPr>
          <w:rFonts w:ascii="Times New Roman" w:hAnsi="Times New Roman" w:cs="Times New Roman"/>
          <w:color w:val="auto"/>
          <w:sz w:val="28"/>
          <w:szCs w:val="28"/>
        </w:rPr>
        <w:t>документом «Регистрация графиков исполнения договоров»</w:t>
      </w:r>
      <w:r w:rsidR="009E03B0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 в случае изменения суммы договора</w:t>
      </w:r>
    </w:p>
    <w:p w14:paraId="004D15C9" w14:textId="45A7AEE7" w:rsidR="007F4340" w:rsidRPr="007A0B20" w:rsidRDefault="00DF5B9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Все изменения</w:t>
      </w:r>
      <w:r w:rsidR="00FE5D4E" w:rsidRPr="007A0B20">
        <w:rPr>
          <w:rFonts w:ascii="Times New Roman" w:hAnsi="Times New Roman" w:cs="Times New Roman"/>
          <w:sz w:val="28"/>
          <w:szCs w:val="28"/>
        </w:rPr>
        <w:t xml:space="preserve"> графика </w:t>
      </w:r>
      <w:r w:rsidRPr="007A0B20">
        <w:rPr>
          <w:rFonts w:ascii="Times New Roman" w:hAnsi="Times New Roman" w:cs="Times New Roman"/>
          <w:sz w:val="28"/>
          <w:szCs w:val="28"/>
        </w:rPr>
        <w:t xml:space="preserve">в соответствии с изменениями условий договора следует </w:t>
      </w:r>
      <w:r w:rsidR="00FE5D4E" w:rsidRPr="007A0B20">
        <w:rPr>
          <w:rFonts w:ascii="Times New Roman" w:hAnsi="Times New Roman" w:cs="Times New Roman"/>
          <w:sz w:val="28"/>
          <w:szCs w:val="28"/>
        </w:rPr>
        <w:t>вводить отдельным документом «Регистрация графиков исполнения договоров»</w:t>
      </w:r>
      <w:r w:rsidR="00F1249A" w:rsidRPr="007A0B20">
        <w:rPr>
          <w:rFonts w:ascii="Times New Roman" w:hAnsi="Times New Roman" w:cs="Times New Roman"/>
          <w:sz w:val="28"/>
          <w:szCs w:val="28"/>
        </w:rPr>
        <w:t>.</w:t>
      </w:r>
    </w:p>
    <w:p w14:paraId="628CE406" w14:textId="7030FB98" w:rsidR="00F1249A" w:rsidRPr="007A0B20" w:rsidRDefault="00FE5D4E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этого необходимо выбрать пункт «Регистрация графиков исполнения догов</w:t>
      </w:r>
      <w:r w:rsidR="00D120B4" w:rsidRPr="007A0B20">
        <w:rPr>
          <w:rFonts w:ascii="Times New Roman" w:hAnsi="Times New Roman" w:cs="Times New Roman"/>
          <w:sz w:val="28"/>
          <w:szCs w:val="28"/>
        </w:rPr>
        <w:t>о</w:t>
      </w:r>
      <w:r w:rsidRPr="007A0B20">
        <w:rPr>
          <w:rFonts w:ascii="Times New Roman" w:hAnsi="Times New Roman" w:cs="Times New Roman"/>
          <w:sz w:val="28"/>
          <w:szCs w:val="28"/>
        </w:rPr>
        <w:t>ров»</w:t>
      </w:r>
      <w:r w:rsidR="00F1249A" w:rsidRPr="007A0B20">
        <w:rPr>
          <w:rFonts w:ascii="Times New Roman" w:hAnsi="Times New Roman" w:cs="Times New Roman"/>
          <w:sz w:val="28"/>
          <w:szCs w:val="28"/>
        </w:rPr>
        <w:t xml:space="preserve"> из меню быстрого доступа</w:t>
      </w:r>
      <w:r w:rsidR="00DF5B98" w:rsidRPr="007A0B20">
        <w:rPr>
          <w:rFonts w:ascii="Times New Roman" w:hAnsi="Times New Roman" w:cs="Times New Roman"/>
          <w:sz w:val="28"/>
          <w:szCs w:val="28"/>
        </w:rPr>
        <w:t xml:space="preserve"> в разделе «Планирование и санкционирование»</w:t>
      </w:r>
      <w:r w:rsidR="00F1249A" w:rsidRPr="007A0B20">
        <w:rPr>
          <w:rFonts w:ascii="Times New Roman" w:hAnsi="Times New Roman" w:cs="Times New Roman"/>
          <w:sz w:val="28"/>
          <w:szCs w:val="28"/>
        </w:rPr>
        <w:t>.</w:t>
      </w:r>
    </w:p>
    <w:p w14:paraId="05FF6FDF" w14:textId="77777777" w:rsidR="001F0524" w:rsidRPr="007A0B20" w:rsidRDefault="001F0524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Дата документа «Регистрация графиков исполнения договоров», вносящего изменения в график исполнения по договору, должна соответствовать дате вступления в силу дополнительного соглашения к договору.</w:t>
      </w:r>
    </w:p>
    <w:p w14:paraId="5A962628" w14:textId="0F1E8AFF" w:rsidR="007F4340" w:rsidRPr="007A0B20" w:rsidRDefault="007F434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7212EA" wp14:editId="4C6CF1A1">
            <wp:extent cx="4541676" cy="2012674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0326" cy="20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72118" w14:textId="3A4C5B2F" w:rsidR="00E83A24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18</w:t>
      </w:r>
    </w:p>
    <w:p w14:paraId="23E13494" w14:textId="09484EC4" w:rsidR="00D120B4" w:rsidRPr="007A0B20" w:rsidRDefault="00D120B4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При заполнении в шапке документа реквизитов «Контрагент» и «Договор» табличные части «График оплат» и «План график закупок» будут заполнены </w:t>
      </w:r>
      <w:r w:rsidRPr="007A0B20">
        <w:rPr>
          <w:rFonts w:ascii="Times New Roman" w:hAnsi="Times New Roman" w:cs="Times New Roman"/>
          <w:sz w:val="28"/>
          <w:szCs w:val="28"/>
        </w:rPr>
        <w:lastRenderedPageBreak/>
        <w:t xml:space="preserve">автоматически </w:t>
      </w:r>
      <w:r w:rsidRPr="007A0B20">
        <w:rPr>
          <w:rFonts w:ascii="Times New Roman" w:hAnsi="Times New Roman" w:cs="Times New Roman"/>
          <w:b/>
          <w:sz w:val="28"/>
          <w:szCs w:val="28"/>
        </w:rPr>
        <w:t>оставшимися не исполненными суммами по графику</w:t>
      </w:r>
      <w:r w:rsidRPr="007A0B20">
        <w:rPr>
          <w:rFonts w:ascii="Times New Roman" w:hAnsi="Times New Roman" w:cs="Times New Roman"/>
          <w:sz w:val="28"/>
          <w:szCs w:val="28"/>
        </w:rPr>
        <w:t xml:space="preserve">. При этом будут заполнены графы «До изменений» и «После изменений». При изменении суммы договора сумму, на которую изменилась сумма договора с плюсом или с минусом необходимо ввести в графу «Изменение» на закладках «График оплат» и «План график закупок». </w:t>
      </w:r>
    </w:p>
    <w:p w14:paraId="7E03DD82" w14:textId="1D21107B" w:rsidR="00F1249A" w:rsidRPr="007A0B20" w:rsidRDefault="00F1249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этом дата исполнения не меняется.</w:t>
      </w:r>
    </w:p>
    <w:p w14:paraId="18FAA590" w14:textId="7A19F7FA" w:rsidR="00F83153" w:rsidRPr="007A0B20" w:rsidRDefault="00533A9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ABA853" wp14:editId="1DED5420">
            <wp:extent cx="6120130" cy="155321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3153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Рис.19</w:t>
      </w:r>
    </w:p>
    <w:p w14:paraId="5AB8E465" w14:textId="0FA934DF" w:rsidR="00533A92" w:rsidRPr="007A0B20" w:rsidRDefault="00533A9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Такие же корректировки необходимо произвести на закладке «План-график закупок».</w:t>
      </w:r>
    </w:p>
    <w:p w14:paraId="22E04181" w14:textId="61E2C222" w:rsidR="00F1249A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3E7987" wp14:editId="06481963">
            <wp:extent cx="6120130" cy="147955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ECC96" w14:textId="4645C471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0</w:t>
      </w:r>
    </w:p>
    <w:p w14:paraId="397BBBD1" w14:textId="6412F17D" w:rsidR="00B32196" w:rsidRPr="007A0B20" w:rsidRDefault="007F434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После изменений документ следует отразить в учете по команде «Провести и закрыть».</w:t>
      </w:r>
      <w:r w:rsidR="009E03B0" w:rsidRPr="007A0B20">
        <w:rPr>
          <w:rFonts w:ascii="Times New Roman" w:hAnsi="Times New Roman" w:cs="Times New Roman"/>
          <w:sz w:val="28"/>
          <w:szCs w:val="28"/>
        </w:rPr>
        <w:t xml:space="preserve"> Введенные изменения вступят в силу начиная с даты документа «Регистрация графиков исполнения договоров».</w:t>
      </w:r>
    </w:p>
    <w:p w14:paraId="5BFADF2D" w14:textId="7976C879" w:rsidR="00F83153" w:rsidRPr="007A0B20" w:rsidRDefault="00F83153" w:rsidP="007A0B20">
      <w:pPr>
        <w:pStyle w:val="3"/>
        <w:spacing w:before="0" w:line="360" w:lineRule="atLeast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Изменение графика </w:t>
      </w:r>
      <w:r w:rsidR="009E03B0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документом «Регистрация графиков исполнения </w:t>
      </w:r>
      <w:r w:rsidR="007A0B20">
        <w:rPr>
          <w:rFonts w:ascii="Times New Roman" w:hAnsi="Times New Roman" w:cs="Times New Roman"/>
          <w:color w:val="auto"/>
          <w:sz w:val="28"/>
          <w:szCs w:val="28"/>
        </w:rPr>
        <w:t>д</w:t>
      </w:r>
      <w:r w:rsidR="009E03B0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оговоров» </w:t>
      </w:r>
      <w:r w:rsidRPr="007A0B20">
        <w:rPr>
          <w:rFonts w:ascii="Times New Roman" w:hAnsi="Times New Roman" w:cs="Times New Roman"/>
          <w:color w:val="auto"/>
          <w:sz w:val="28"/>
          <w:szCs w:val="28"/>
        </w:rPr>
        <w:t>в случае изменения даты исполнения</w:t>
      </w:r>
      <w:r w:rsidR="009E03B0" w:rsidRPr="007A0B20">
        <w:rPr>
          <w:rFonts w:ascii="Times New Roman" w:hAnsi="Times New Roman" w:cs="Times New Roman"/>
          <w:color w:val="auto"/>
          <w:sz w:val="28"/>
          <w:szCs w:val="28"/>
        </w:rPr>
        <w:t xml:space="preserve"> по договору.</w:t>
      </w:r>
    </w:p>
    <w:p w14:paraId="60165377" w14:textId="5B5A6B09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Бывают случаи</w:t>
      </w:r>
      <w:r w:rsidR="00533A92" w:rsidRPr="007A0B20">
        <w:rPr>
          <w:rFonts w:ascii="Times New Roman" w:hAnsi="Times New Roman" w:cs="Times New Roman"/>
          <w:sz w:val="28"/>
          <w:szCs w:val="28"/>
        </w:rPr>
        <w:t xml:space="preserve"> необходимости</w:t>
      </w: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533A92" w:rsidRPr="007A0B20">
        <w:rPr>
          <w:rFonts w:ascii="Times New Roman" w:hAnsi="Times New Roman" w:cs="Times New Roman"/>
          <w:sz w:val="28"/>
          <w:szCs w:val="28"/>
        </w:rPr>
        <w:t xml:space="preserve">корректировки графика </w:t>
      </w:r>
      <w:r w:rsidRPr="007A0B20">
        <w:rPr>
          <w:rFonts w:ascii="Times New Roman" w:hAnsi="Times New Roman" w:cs="Times New Roman"/>
          <w:sz w:val="28"/>
          <w:szCs w:val="28"/>
        </w:rPr>
        <w:t>согласно изменений условий договора</w:t>
      </w:r>
      <w:r w:rsidR="00533A92" w:rsidRPr="007A0B20">
        <w:rPr>
          <w:rFonts w:ascii="Times New Roman" w:hAnsi="Times New Roman" w:cs="Times New Roman"/>
          <w:sz w:val="28"/>
          <w:szCs w:val="28"/>
        </w:rPr>
        <w:t xml:space="preserve">, когда </w:t>
      </w:r>
      <w:r w:rsidRPr="007A0B20">
        <w:rPr>
          <w:rFonts w:ascii="Times New Roman" w:hAnsi="Times New Roman" w:cs="Times New Roman"/>
          <w:sz w:val="28"/>
          <w:szCs w:val="28"/>
        </w:rPr>
        <w:t>изменилась дата исполнения</w:t>
      </w:r>
      <w:r w:rsidR="009E03B0" w:rsidRPr="007A0B20">
        <w:rPr>
          <w:rFonts w:ascii="Times New Roman" w:hAnsi="Times New Roman" w:cs="Times New Roman"/>
          <w:sz w:val="28"/>
          <w:szCs w:val="28"/>
        </w:rPr>
        <w:t xml:space="preserve"> без изменения сумм по договору</w:t>
      </w:r>
      <w:r w:rsidRPr="007A0B20">
        <w:rPr>
          <w:rFonts w:ascii="Times New Roman" w:hAnsi="Times New Roman" w:cs="Times New Roman"/>
          <w:sz w:val="28"/>
          <w:szCs w:val="28"/>
        </w:rPr>
        <w:t>.</w:t>
      </w:r>
    </w:p>
    <w:p w14:paraId="74109E67" w14:textId="6A72FB2A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 таких случаях изменения в график </w:t>
      </w:r>
      <w:r w:rsidR="00533A92" w:rsidRPr="007A0B20">
        <w:rPr>
          <w:rFonts w:ascii="Times New Roman" w:hAnsi="Times New Roman" w:cs="Times New Roman"/>
          <w:sz w:val="28"/>
          <w:szCs w:val="28"/>
        </w:rPr>
        <w:t xml:space="preserve">следует </w:t>
      </w:r>
      <w:r w:rsidRPr="007A0B20">
        <w:rPr>
          <w:rFonts w:ascii="Times New Roman" w:hAnsi="Times New Roman" w:cs="Times New Roman"/>
          <w:sz w:val="28"/>
          <w:szCs w:val="28"/>
        </w:rPr>
        <w:t>внести с помощью документа «Регистрация графиков исполнения договоров» из меню быстрого доступа.</w:t>
      </w:r>
    </w:p>
    <w:p w14:paraId="52B4E369" w14:textId="77777777" w:rsidR="001F0524" w:rsidRPr="007A0B20" w:rsidRDefault="001F0524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Дата документа «Регистрация графиков исполнения договоров», вносящего изменения в график исполнения по договору, должна соответствовать дате вступления в силу дополнительного соглашения к договору.</w:t>
      </w:r>
    </w:p>
    <w:p w14:paraId="3C99B9E6" w14:textId="77777777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41A1E92" wp14:editId="32202D79">
            <wp:extent cx="4526280" cy="2128723"/>
            <wp:effectExtent l="0" t="0" r="7620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47424" cy="213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D765B" w14:textId="6596E1DE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1</w:t>
      </w:r>
    </w:p>
    <w:p w14:paraId="6DD58036" w14:textId="51D67E4F" w:rsidR="00533A92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Также можно ввести изменения с помощью команды «Создать на основании» из карточки элемента справочника </w:t>
      </w:r>
      <w:r w:rsidRPr="007A0B20">
        <w:rPr>
          <w:rFonts w:ascii="Times New Roman" w:hAnsi="Times New Roman" w:cs="Times New Roman"/>
          <w:sz w:val="28"/>
          <w:szCs w:val="28"/>
        </w:rPr>
        <w:t>«Договоры и иные основания возникновения обязательств».</w:t>
      </w:r>
    </w:p>
    <w:p w14:paraId="1E056435" w14:textId="5A07BAA8" w:rsidR="00533A92" w:rsidRPr="007A0B20" w:rsidRDefault="00533A9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760449" wp14:editId="48223CB0">
            <wp:extent cx="6120130" cy="205105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0B7D0" w14:textId="5A1CFD2E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Рис.22</w:t>
      </w:r>
    </w:p>
    <w:p w14:paraId="3F89D18C" w14:textId="2538CB37" w:rsidR="009E03B0" w:rsidRPr="007A0B20" w:rsidRDefault="009E03B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При заполнении в шапке документа реквизитов «Контрагент» и «Договор» табличные части «График оплат» и «План график закупок» будут заполнены автоматически </w:t>
      </w:r>
      <w:r w:rsidRPr="007A0B20">
        <w:rPr>
          <w:rFonts w:ascii="Times New Roman" w:hAnsi="Times New Roman" w:cs="Times New Roman"/>
          <w:b/>
          <w:sz w:val="28"/>
          <w:szCs w:val="28"/>
        </w:rPr>
        <w:t>оставшимися не исполненными суммами по графику</w:t>
      </w:r>
      <w:r w:rsidRPr="007A0B20">
        <w:rPr>
          <w:rFonts w:ascii="Times New Roman" w:hAnsi="Times New Roman" w:cs="Times New Roman"/>
          <w:sz w:val="28"/>
          <w:szCs w:val="28"/>
        </w:rPr>
        <w:t>.</w:t>
      </w:r>
    </w:p>
    <w:p w14:paraId="18327E0B" w14:textId="0B869BDA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 созданном документе можно изменить данные по дате исполнения как на закладке «График платежей», так и на закладке «План-график закупок».</w:t>
      </w:r>
    </w:p>
    <w:p w14:paraId="615FD5F5" w14:textId="6704C5B3" w:rsidR="00F1249A" w:rsidRPr="007A0B20" w:rsidRDefault="00F1249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требуется изменить дату исполнения, то в документе следует отразить корректировку дат исполнения</w:t>
      </w:r>
      <w:r w:rsidR="009E03B0" w:rsidRPr="007A0B20">
        <w:rPr>
          <w:rFonts w:ascii="Times New Roman" w:hAnsi="Times New Roman" w:cs="Times New Roman"/>
          <w:sz w:val="28"/>
          <w:szCs w:val="28"/>
        </w:rPr>
        <w:t xml:space="preserve"> следующим образом: в строке со старой датой в графе </w:t>
      </w:r>
      <w:r w:rsidR="005B29EB" w:rsidRPr="007A0B20">
        <w:rPr>
          <w:rFonts w:ascii="Times New Roman" w:hAnsi="Times New Roman" w:cs="Times New Roman"/>
          <w:sz w:val="28"/>
          <w:szCs w:val="28"/>
        </w:rPr>
        <w:t>«</w:t>
      </w:r>
      <w:r w:rsidR="009E03B0" w:rsidRPr="007A0B20">
        <w:rPr>
          <w:rFonts w:ascii="Times New Roman" w:hAnsi="Times New Roman" w:cs="Times New Roman"/>
          <w:sz w:val="28"/>
          <w:szCs w:val="28"/>
        </w:rPr>
        <w:t>Изменение</w:t>
      </w:r>
      <w:r w:rsidR="005B29EB" w:rsidRPr="007A0B20">
        <w:rPr>
          <w:rFonts w:ascii="Times New Roman" w:hAnsi="Times New Roman" w:cs="Times New Roman"/>
          <w:sz w:val="28"/>
          <w:szCs w:val="28"/>
        </w:rPr>
        <w:t>»</w:t>
      </w:r>
      <w:r w:rsidR="009E03B0" w:rsidRPr="007A0B20">
        <w:rPr>
          <w:rFonts w:ascii="Times New Roman" w:hAnsi="Times New Roman" w:cs="Times New Roman"/>
          <w:sz w:val="28"/>
          <w:szCs w:val="28"/>
        </w:rPr>
        <w:t xml:space="preserve"> ввести сумму с минусом, равную сумме «До изменений», далее необходимо добавить новую строку (можно путем копирования предыдущей строки через кнопку «Еще»</w:t>
      </w:r>
      <w:r w:rsidR="005B29EB" w:rsidRPr="007A0B20">
        <w:rPr>
          <w:rFonts w:ascii="Times New Roman" w:hAnsi="Times New Roman" w:cs="Times New Roman"/>
          <w:sz w:val="28"/>
          <w:szCs w:val="28"/>
        </w:rPr>
        <w:t>)</w:t>
      </w:r>
      <w:r w:rsidR="009E03B0" w:rsidRPr="007A0B20">
        <w:rPr>
          <w:rFonts w:ascii="Times New Roman" w:hAnsi="Times New Roman" w:cs="Times New Roman"/>
          <w:sz w:val="28"/>
          <w:szCs w:val="28"/>
        </w:rPr>
        <w:t xml:space="preserve"> и указать в этой строке новую дату исполнения</w:t>
      </w: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5B29EB" w:rsidRPr="007A0B20">
        <w:rPr>
          <w:rFonts w:ascii="Times New Roman" w:hAnsi="Times New Roman" w:cs="Times New Roman"/>
          <w:sz w:val="28"/>
          <w:szCs w:val="28"/>
        </w:rPr>
        <w:t>в графе «Оплатить до» и сумму в графе «Изменение»</w:t>
      </w:r>
      <w:r w:rsidR="00F83153" w:rsidRPr="007A0B20">
        <w:rPr>
          <w:rFonts w:ascii="Times New Roman" w:hAnsi="Times New Roman" w:cs="Times New Roman"/>
          <w:sz w:val="28"/>
          <w:szCs w:val="28"/>
        </w:rPr>
        <w:t>.</w:t>
      </w:r>
      <w:r w:rsidR="005B29EB" w:rsidRPr="007A0B20">
        <w:rPr>
          <w:rFonts w:ascii="Times New Roman" w:hAnsi="Times New Roman" w:cs="Times New Roman"/>
          <w:sz w:val="28"/>
          <w:szCs w:val="28"/>
        </w:rPr>
        <w:t xml:space="preserve"> В случае копирования остальные реквизиты в новой строке будут заполнены автоматически.</w:t>
      </w:r>
    </w:p>
    <w:p w14:paraId="7D4F0712" w14:textId="59E08045" w:rsidR="00F1249A" w:rsidRPr="007A0B20" w:rsidRDefault="00E25414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A5C0A5" wp14:editId="66B7BF97">
            <wp:extent cx="6120130" cy="166941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E2164" w14:textId="74FAEED4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</w:t>
      </w:r>
      <w:r w:rsidR="00DF5B9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</w:p>
    <w:p w14:paraId="0F4B6F57" w14:textId="4988C52A" w:rsidR="00E25414" w:rsidRPr="007A0B20" w:rsidRDefault="00E25414" w:rsidP="007A0B20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EF0268" wp14:editId="63FE2681">
            <wp:extent cx="6120130" cy="161798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DB4C" w14:textId="3D32C737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Рис.24</w:t>
      </w:r>
    </w:p>
    <w:p w14:paraId="6D9190DA" w14:textId="28181D5F" w:rsidR="00B65382" w:rsidRPr="007A0B20" w:rsidRDefault="00B6538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Аналогичным образом вводятся изменения в графики в случае изменения бюджетной классификации по договору.</w:t>
      </w:r>
    </w:p>
    <w:p w14:paraId="402B9EAD" w14:textId="60114C31" w:rsidR="00E25414" w:rsidRPr="007A0B20" w:rsidRDefault="00E25414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6BF3B2" wp14:editId="4741071F">
            <wp:extent cx="6120130" cy="1616075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42C6" w14:textId="261FBBAD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Рис.25</w:t>
      </w:r>
    </w:p>
    <w:p w14:paraId="3462F16E" w14:textId="2A6FA01C" w:rsidR="00E25414" w:rsidRPr="007A0B20" w:rsidRDefault="00E25414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CD5DCD" wp14:editId="4415D688">
            <wp:extent cx="6120130" cy="152908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E17DC" w14:textId="6488DB10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Рис.26</w:t>
      </w:r>
    </w:p>
    <w:p w14:paraId="1BE54155" w14:textId="42CB3BB6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После изменений документ следует отразить в учете по команде «Провести и закрыть».</w:t>
      </w:r>
    </w:p>
    <w:p w14:paraId="09BE8751" w14:textId="456D07BA" w:rsidR="00F83153" w:rsidRPr="007A0B20" w:rsidRDefault="00F83153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Соответствующие записи будут произведены в регистрах</w:t>
      </w:r>
      <w:r w:rsidR="00B65382" w:rsidRPr="007A0B20">
        <w:rPr>
          <w:rFonts w:ascii="Times New Roman" w:hAnsi="Times New Roman" w:cs="Times New Roman"/>
          <w:sz w:val="28"/>
          <w:szCs w:val="28"/>
        </w:rPr>
        <w:t xml:space="preserve"> графиков</w:t>
      </w:r>
      <w:r w:rsidRPr="007A0B20">
        <w:rPr>
          <w:rFonts w:ascii="Times New Roman" w:hAnsi="Times New Roman" w:cs="Times New Roman"/>
          <w:sz w:val="28"/>
          <w:szCs w:val="28"/>
        </w:rPr>
        <w:t>.</w:t>
      </w:r>
    </w:p>
    <w:p w14:paraId="735B980E" w14:textId="21796ACF" w:rsidR="00F83153" w:rsidRPr="007A0B20" w:rsidRDefault="00E25414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A034CCF" wp14:editId="01C1481C">
            <wp:extent cx="6120130" cy="209931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E8486" w14:textId="6EF7FC69" w:rsidR="00F83153" w:rsidRPr="007A0B20" w:rsidRDefault="00F83153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</w:t>
      </w:r>
      <w:r w:rsidR="005F450D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7</w:t>
      </w:r>
    </w:p>
    <w:p w14:paraId="3A9B48B9" w14:textId="7148E235" w:rsidR="00E25414" w:rsidRPr="007A0B20" w:rsidRDefault="00E25414" w:rsidP="007A0B20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C9E144" wp14:editId="0A021598">
            <wp:extent cx="6120130" cy="1880235"/>
            <wp:effectExtent l="0" t="0" r="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AEC97" w14:textId="6CD6A3D4" w:rsidR="00DF5B98" w:rsidRPr="007A0B20" w:rsidRDefault="00DF5B98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Рис.28</w:t>
      </w:r>
    </w:p>
    <w:p w14:paraId="28BB4ABD" w14:textId="64725528" w:rsidR="005F450D" w:rsidRPr="007A0B20" w:rsidRDefault="005F450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Введенные изменения вступят в силу начиная с даты документа «Регистрация графиков исполнения договоров».</w:t>
      </w:r>
    </w:p>
    <w:p w14:paraId="5C184E27" w14:textId="77777777" w:rsidR="008B221F" w:rsidRPr="007A0B20" w:rsidRDefault="008B221F" w:rsidP="007A0B20">
      <w:pPr>
        <w:spacing w:after="0" w:line="360" w:lineRule="atLeast"/>
        <w:ind w:firstLine="709"/>
        <w:rPr>
          <w:rFonts w:ascii="Times New Roman" w:eastAsiaTheme="majorEastAsia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br w:type="page"/>
      </w:r>
    </w:p>
    <w:p w14:paraId="1BFD3D0D" w14:textId="04195D2E" w:rsidR="00755F36" w:rsidRPr="007A0B20" w:rsidRDefault="00755F36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Многоэтапные контракты </w:t>
      </w:r>
    </w:p>
    <w:p w14:paraId="1139DEB0" w14:textId="1FFAD1B7" w:rsidR="00755F36" w:rsidRPr="007A0B20" w:rsidRDefault="00F21CE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 случаях, когда по условиям договора предусмотрен</w:t>
      </w:r>
      <w:r w:rsidR="008C08D2" w:rsidRPr="007A0B20">
        <w:rPr>
          <w:rFonts w:ascii="Times New Roman" w:hAnsi="Times New Roman" w:cs="Times New Roman"/>
          <w:sz w:val="28"/>
          <w:szCs w:val="28"/>
        </w:rPr>
        <w:t>о</w:t>
      </w: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8C08D2" w:rsidRPr="007A0B20"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7A0B20">
        <w:rPr>
          <w:rFonts w:ascii="Times New Roman" w:hAnsi="Times New Roman" w:cs="Times New Roman"/>
          <w:sz w:val="28"/>
          <w:szCs w:val="28"/>
        </w:rPr>
        <w:t>отдельны</w:t>
      </w:r>
      <w:r w:rsidR="008C08D2" w:rsidRPr="007A0B20">
        <w:rPr>
          <w:rFonts w:ascii="Times New Roman" w:hAnsi="Times New Roman" w:cs="Times New Roman"/>
          <w:sz w:val="28"/>
          <w:szCs w:val="28"/>
        </w:rPr>
        <w:t>х</w:t>
      </w:r>
      <w:r w:rsidRPr="007A0B20">
        <w:rPr>
          <w:rFonts w:ascii="Times New Roman" w:hAnsi="Times New Roman" w:cs="Times New Roman"/>
          <w:sz w:val="28"/>
          <w:szCs w:val="28"/>
        </w:rPr>
        <w:t xml:space="preserve"> этап</w:t>
      </w:r>
      <w:r w:rsidR="008C08D2" w:rsidRPr="007A0B20">
        <w:rPr>
          <w:rFonts w:ascii="Times New Roman" w:hAnsi="Times New Roman" w:cs="Times New Roman"/>
          <w:sz w:val="28"/>
          <w:szCs w:val="28"/>
        </w:rPr>
        <w:t>ов</w:t>
      </w:r>
      <w:r w:rsidRPr="007A0B20">
        <w:rPr>
          <w:rFonts w:ascii="Times New Roman" w:hAnsi="Times New Roman" w:cs="Times New Roman"/>
          <w:sz w:val="28"/>
          <w:szCs w:val="28"/>
        </w:rPr>
        <w:t xml:space="preserve"> оплаты и поставки, при вводе графиков следует указать </w:t>
      </w:r>
      <w:r w:rsidR="008C08D2" w:rsidRPr="007A0B20">
        <w:rPr>
          <w:rFonts w:ascii="Times New Roman" w:hAnsi="Times New Roman" w:cs="Times New Roman"/>
          <w:sz w:val="28"/>
          <w:szCs w:val="28"/>
        </w:rPr>
        <w:t xml:space="preserve">даты в соответствии с условиями </w:t>
      </w:r>
      <w:r w:rsidR="007E2CF9" w:rsidRPr="007A0B20">
        <w:rPr>
          <w:rFonts w:ascii="Times New Roman" w:hAnsi="Times New Roman" w:cs="Times New Roman"/>
          <w:sz w:val="28"/>
          <w:szCs w:val="28"/>
        </w:rPr>
        <w:t>контракта</w:t>
      </w:r>
      <w:r w:rsidR="008C08D2" w:rsidRPr="007A0B20">
        <w:rPr>
          <w:rFonts w:ascii="Times New Roman" w:hAnsi="Times New Roman" w:cs="Times New Roman"/>
          <w:sz w:val="28"/>
          <w:szCs w:val="28"/>
        </w:rPr>
        <w:t>.</w:t>
      </w:r>
    </w:p>
    <w:p w14:paraId="2F565987" w14:textId="77777777" w:rsidR="008C08D2" w:rsidRPr="007A0B20" w:rsidRDefault="008C08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вновь созданного договора следует ввести документ «Регистрация графиков исполнения договоров» в разделе меню быстрого доступа «Планирование и санкционирование» подраздела «Договоры и обязательства».</w:t>
      </w:r>
    </w:p>
    <w:p w14:paraId="1EB54984" w14:textId="77777777" w:rsidR="008C08D2" w:rsidRPr="007A0B20" w:rsidRDefault="008C08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3BD88E" wp14:editId="38296E53">
            <wp:extent cx="4765813" cy="2423948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89499" cy="243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20CA5" w14:textId="2F81E1E4" w:rsidR="008C08D2" w:rsidRPr="007A0B20" w:rsidRDefault="008C08D2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Рис.29</w:t>
      </w:r>
    </w:p>
    <w:p w14:paraId="46272B8A" w14:textId="0AAB4386" w:rsidR="008600E0" w:rsidRPr="007A0B20" w:rsidRDefault="008600E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График платежей и План-график закупок можно ввести вручную, указав необходимые данные, с помощью команды «Добавить».</w:t>
      </w:r>
    </w:p>
    <w:p w14:paraId="495725EA" w14:textId="24615C85" w:rsidR="008C08D2" w:rsidRPr="007A0B20" w:rsidRDefault="008C08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При вводе многоэтапных договоров </w:t>
      </w:r>
      <w:r w:rsidR="008600E0" w:rsidRPr="007A0B20">
        <w:rPr>
          <w:rFonts w:ascii="Times New Roman" w:hAnsi="Times New Roman" w:cs="Times New Roman"/>
          <w:sz w:val="28"/>
          <w:szCs w:val="28"/>
        </w:rPr>
        <w:t xml:space="preserve">в случае однотипных дат (начало месяца, конец месяца) и одинаковых сумм </w:t>
      </w:r>
      <w:r w:rsidRPr="007A0B20">
        <w:rPr>
          <w:rFonts w:ascii="Times New Roman" w:hAnsi="Times New Roman" w:cs="Times New Roman"/>
          <w:sz w:val="28"/>
          <w:szCs w:val="28"/>
        </w:rPr>
        <w:t>удобно использовать функционал «Конструктор графиков».</w:t>
      </w:r>
    </w:p>
    <w:p w14:paraId="2582C54F" w14:textId="5DB25E9F" w:rsidR="008C08D2" w:rsidRPr="007A0B20" w:rsidRDefault="008C08D2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E4DC98" wp14:editId="097DF204">
            <wp:extent cx="6343650" cy="345089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75021" cy="34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E0A02" w14:textId="2DC5A968" w:rsidR="008C08D2" w:rsidRPr="007A0B20" w:rsidRDefault="008C08D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Рис.30</w:t>
      </w:r>
    </w:p>
    <w:p w14:paraId="1300C3B1" w14:textId="03CDCC5D" w:rsidR="00EB28FC" w:rsidRPr="007A0B20" w:rsidRDefault="00EB28F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По команде «Сформировать график» соответствующими данными будут заполнен</w:t>
      </w:r>
      <w:r w:rsidR="00DB48F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табличные части заклад</w:t>
      </w:r>
      <w:r w:rsidR="00DB48F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ок</w:t>
      </w: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«График платежей» и «План-график закупок».</w:t>
      </w:r>
    </w:p>
    <w:p w14:paraId="00533325" w14:textId="31150320" w:rsidR="008C08D2" w:rsidRPr="007A0B20" w:rsidRDefault="008C08D2" w:rsidP="007A0B20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DA4053" wp14:editId="13C68A79">
            <wp:extent cx="6267450" cy="3183147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97113" cy="3198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3CB4C" w14:textId="474DD1B4" w:rsidR="008C08D2" w:rsidRPr="007A0B20" w:rsidRDefault="008C08D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Рис.31</w:t>
      </w:r>
    </w:p>
    <w:p w14:paraId="780AB801" w14:textId="0F72B8F7" w:rsidR="008C08D2" w:rsidRPr="007A0B20" w:rsidRDefault="008C08D2" w:rsidP="007A0B20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34A64A" wp14:editId="6D7EC77D">
            <wp:extent cx="6429375" cy="3269388"/>
            <wp:effectExtent l="0" t="0" r="0" b="762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72986" cy="329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E95A7" w14:textId="0C8E1A04" w:rsidR="008C08D2" w:rsidRPr="007A0B20" w:rsidRDefault="008C08D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Рис.32</w:t>
      </w:r>
    </w:p>
    <w:p w14:paraId="4288B0EB" w14:textId="5554B58C" w:rsidR="00EB28FC" w:rsidRPr="007A0B20" w:rsidRDefault="00EB28F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При необходимости дату платежа или закупки можно скорректировать вручную.</w:t>
      </w:r>
    </w:p>
    <w:p w14:paraId="06EAA053" w14:textId="0FD42A99" w:rsidR="008C08D2" w:rsidRPr="007A0B20" w:rsidRDefault="008C08D2" w:rsidP="007A0B20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C120E06" wp14:editId="66BB1303">
            <wp:extent cx="6010275" cy="3038187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32822" cy="304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2EA06" w14:textId="39DC73CC" w:rsidR="008C08D2" w:rsidRPr="007A0B20" w:rsidRDefault="008C08D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Рис.33</w:t>
      </w:r>
    </w:p>
    <w:p w14:paraId="6FD54C22" w14:textId="3FBA2A57" w:rsidR="008B221F" w:rsidRDefault="008C08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 остальном работа с графиками многоэтапных контрактов производится в соответствии с вышеописанными действиями. </w:t>
      </w:r>
    </w:p>
    <w:p w14:paraId="63F72FDC" w14:textId="77777777" w:rsidR="007A0B20" w:rsidRPr="007A0B20" w:rsidRDefault="007A0B20" w:rsidP="007A0B20">
      <w:pPr>
        <w:spacing w:after="0" w:line="360" w:lineRule="atLeast"/>
        <w:ind w:firstLine="709"/>
        <w:jc w:val="both"/>
        <w:rPr>
          <w:rFonts w:ascii="Times New Roman" w:eastAsiaTheme="majorEastAsia" w:hAnsi="Times New Roman" w:cs="Times New Roman"/>
          <w:sz w:val="28"/>
          <w:szCs w:val="28"/>
        </w:rPr>
      </w:pPr>
    </w:p>
    <w:p w14:paraId="41126294" w14:textId="1CF3E61D" w:rsidR="00DD3127" w:rsidRPr="007A0B20" w:rsidRDefault="00DD3127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Многоэтапные контракты с особенностями зачета авансов</w:t>
      </w:r>
      <w:r w:rsidR="007A0B2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</w:p>
    <w:p w14:paraId="418FCF1C" w14:textId="2E54EF83" w:rsidR="003A6966" w:rsidRPr="007A0B20" w:rsidRDefault="003A6966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 случае </w:t>
      </w:r>
      <w:r w:rsidR="00ED1ABD" w:rsidRPr="007A0B20">
        <w:rPr>
          <w:rFonts w:ascii="Times New Roman" w:hAnsi="Times New Roman" w:cs="Times New Roman"/>
          <w:sz w:val="28"/>
          <w:szCs w:val="28"/>
        </w:rPr>
        <w:t xml:space="preserve">некоторых </w:t>
      </w:r>
      <w:r w:rsidRPr="007A0B20">
        <w:rPr>
          <w:rFonts w:ascii="Times New Roman" w:hAnsi="Times New Roman" w:cs="Times New Roman"/>
          <w:sz w:val="28"/>
          <w:szCs w:val="28"/>
        </w:rPr>
        <w:t>многоэтапных контрактов с</w:t>
      </w:r>
      <w:r w:rsidR="008B221F" w:rsidRPr="007A0B20">
        <w:rPr>
          <w:rFonts w:ascii="Times New Roman" w:hAnsi="Times New Roman" w:cs="Times New Roman"/>
          <w:sz w:val="28"/>
          <w:szCs w:val="28"/>
        </w:rPr>
        <w:t xml:space="preserve">уществуют особенности ведения </w:t>
      </w:r>
      <w:r w:rsidRPr="007A0B20">
        <w:rPr>
          <w:rFonts w:ascii="Times New Roman" w:hAnsi="Times New Roman" w:cs="Times New Roman"/>
          <w:sz w:val="28"/>
          <w:szCs w:val="28"/>
        </w:rPr>
        <w:t>учета в разрезе даты исполнения.</w:t>
      </w:r>
    </w:p>
    <w:p w14:paraId="38AC324C" w14:textId="1644B8DA" w:rsidR="00DD3127" w:rsidRPr="007A0B20" w:rsidRDefault="003A6966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</w:t>
      </w:r>
      <w:r w:rsidR="00A138F2" w:rsidRPr="007A0B20">
        <w:rPr>
          <w:rFonts w:ascii="Times New Roman" w:hAnsi="Times New Roman" w:cs="Times New Roman"/>
          <w:sz w:val="28"/>
          <w:szCs w:val="28"/>
        </w:rPr>
        <w:t>ри наличии 2-х и более этапов, в силу особенностей поэтапного зачета авансов может наступить ситуация, когда один эта</w:t>
      </w:r>
      <w:r w:rsidRPr="007A0B20">
        <w:rPr>
          <w:rFonts w:ascii="Times New Roman" w:hAnsi="Times New Roman" w:cs="Times New Roman"/>
          <w:sz w:val="28"/>
          <w:szCs w:val="28"/>
        </w:rPr>
        <w:t>п</w:t>
      </w:r>
      <w:r w:rsidR="00A138F2" w:rsidRPr="007A0B20">
        <w:rPr>
          <w:rFonts w:ascii="Times New Roman" w:hAnsi="Times New Roman" w:cs="Times New Roman"/>
          <w:sz w:val="28"/>
          <w:szCs w:val="28"/>
        </w:rPr>
        <w:t xml:space="preserve"> окончен, но по нему </w:t>
      </w:r>
      <w:r w:rsidRPr="007A0B20">
        <w:rPr>
          <w:rFonts w:ascii="Times New Roman" w:hAnsi="Times New Roman" w:cs="Times New Roman"/>
          <w:sz w:val="28"/>
          <w:szCs w:val="28"/>
        </w:rPr>
        <w:t xml:space="preserve">аванс </w:t>
      </w:r>
      <w:r w:rsidR="00A138F2" w:rsidRPr="007A0B20">
        <w:rPr>
          <w:rFonts w:ascii="Times New Roman" w:hAnsi="Times New Roman" w:cs="Times New Roman"/>
          <w:sz w:val="28"/>
          <w:szCs w:val="28"/>
        </w:rPr>
        <w:t>не закрыт</w:t>
      </w:r>
      <w:r w:rsidRPr="007A0B20">
        <w:rPr>
          <w:rFonts w:ascii="Times New Roman" w:hAnsi="Times New Roman" w:cs="Times New Roman"/>
          <w:sz w:val="28"/>
          <w:szCs w:val="28"/>
        </w:rPr>
        <w:t xml:space="preserve"> полностью</w:t>
      </w:r>
      <w:r w:rsidR="00A138F2" w:rsidRPr="007A0B20">
        <w:rPr>
          <w:rFonts w:ascii="Times New Roman" w:hAnsi="Times New Roman" w:cs="Times New Roman"/>
          <w:sz w:val="28"/>
          <w:szCs w:val="28"/>
        </w:rPr>
        <w:t>, при этом существуют этапы, по которым аванс так же выдан, но предельная дата не наступила.</w:t>
      </w:r>
    </w:p>
    <w:p w14:paraId="45E2C61A" w14:textId="5DBFAF0F" w:rsidR="001F0524" w:rsidRPr="007A0B20" w:rsidRDefault="001F0524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Внимание! </w:t>
      </w:r>
      <w:r w:rsidR="003A6966" w:rsidRPr="007A0B20">
        <w:rPr>
          <w:rFonts w:ascii="Times New Roman" w:hAnsi="Times New Roman" w:cs="Times New Roman"/>
          <w:sz w:val="28"/>
          <w:szCs w:val="28"/>
        </w:rPr>
        <w:t>Отражение</w:t>
      </w:r>
      <w:r w:rsidRPr="007A0B20">
        <w:rPr>
          <w:rFonts w:ascii="Times New Roman" w:hAnsi="Times New Roman" w:cs="Times New Roman"/>
          <w:sz w:val="28"/>
          <w:szCs w:val="28"/>
        </w:rPr>
        <w:t xml:space="preserve"> аванса для таких контрактов в разрезе предельной даты исполнения идет по ФИФО! Несмотря на то, что на каких-то этапах аванс в разрезе первой даты исполнения будет зачтен не полностью, после зачета аванса на следующем этапе остаток дебиторской задолженности будет перенесен на д</w:t>
      </w:r>
      <w:r w:rsidR="007A0B20">
        <w:rPr>
          <w:rFonts w:ascii="Times New Roman" w:hAnsi="Times New Roman" w:cs="Times New Roman"/>
          <w:sz w:val="28"/>
          <w:szCs w:val="28"/>
        </w:rPr>
        <w:t>ату исполнения следующего этапа.</w:t>
      </w:r>
    </w:p>
    <w:p w14:paraId="53B786E3" w14:textId="77777777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отражения графика исполнения договора следует ввести документ «Регистрация графиков исполнения договоров» в разделе меню быстрого доступа «Планирование и санкционирование» подраздела «Договоры и обязательства».</w:t>
      </w:r>
    </w:p>
    <w:p w14:paraId="3B9F7A1A" w14:textId="4A192198" w:rsidR="00ED1ABD" w:rsidRPr="007A0B20" w:rsidRDefault="00ED1ABD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C10F91A" wp14:editId="30BFABC0">
            <wp:extent cx="6334125" cy="3221611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88212" cy="32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AA673" w14:textId="74EC1194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Рис.34</w:t>
      </w:r>
    </w:p>
    <w:p w14:paraId="42FEEB42" w14:textId="289E3663" w:rsidR="00ED1ABD" w:rsidRPr="007A0B20" w:rsidRDefault="00ED1ABD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Также документ можно ввести с помощью команды «Создать на основании» из карточки элемента справочника </w:t>
      </w:r>
      <w:r w:rsidRPr="007A0B20">
        <w:rPr>
          <w:rFonts w:ascii="Times New Roman" w:hAnsi="Times New Roman" w:cs="Times New Roman"/>
          <w:sz w:val="28"/>
          <w:szCs w:val="28"/>
        </w:rPr>
        <w:t>«Договоры и иные основания возникновения обязательств».</w:t>
      </w:r>
    </w:p>
    <w:p w14:paraId="35FAF1DE" w14:textId="2E1438A3" w:rsidR="008B221F" w:rsidRPr="007A0B20" w:rsidRDefault="008B221F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04BDB" wp14:editId="13ED94B7">
            <wp:extent cx="6276975" cy="2246893"/>
            <wp:effectExtent l="0" t="0" r="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14657" cy="226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D9589" w14:textId="086DBE08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Рис.35</w:t>
      </w:r>
    </w:p>
    <w:p w14:paraId="0003E82D" w14:textId="22AE9BF6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На закладке «График платежей» следует указать даты оплаты в соответствии с условиями контракта: как авансовые оплаты, так и даты окончательной оплаты по этапам.</w:t>
      </w:r>
    </w:p>
    <w:p w14:paraId="55AEC201" w14:textId="1CA1A7F0" w:rsidR="008B221F" w:rsidRPr="007A0B20" w:rsidRDefault="00854D35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18F51B0" wp14:editId="7FB51431">
            <wp:extent cx="6120130" cy="202628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45B83" w14:textId="45ADAA7F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Рис.36</w:t>
      </w:r>
    </w:p>
    <w:p w14:paraId="3149EA79" w14:textId="73D4A1ED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sz w:val="28"/>
          <w:szCs w:val="28"/>
        </w:rPr>
        <w:t>На закладке «План-График закупок» следует указать даты поставки в соответствии с условиями контракта</w:t>
      </w: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72712249" w14:textId="0F1715B0" w:rsidR="008B221F" w:rsidRPr="007A0B20" w:rsidRDefault="008B221F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1E9FBF" wp14:editId="3E3FA1A8">
            <wp:extent cx="6120130" cy="17233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7CCEB" w14:textId="3252A579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Рис.37</w:t>
      </w:r>
    </w:p>
    <w:p w14:paraId="03B67140" w14:textId="184907B2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Далее в программе формируются соответствующие документы.</w:t>
      </w:r>
    </w:p>
    <w:p w14:paraId="44B9085D" w14:textId="6D893A42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Оплата аванса 15.03.2025:</w:t>
      </w:r>
    </w:p>
    <w:p w14:paraId="00A64B5F" w14:textId="2D41B918" w:rsidR="008B221F" w:rsidRPr="007A0B20" w:rsidRDefault="008B221F" w:rsidP="007A0B20">
      <w:pPr>
        <w:spacing w:after="0" w:line="360" w:lineRule="atLeast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BAE802" wp14:editId="2512844A">
            <wp:extent cx="6120130" cy="232473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69DAB" w14:textId="6AB4FD06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Рис.38</w:t>
      </w:r>
    </w:p>
    <w:p w14:paraId="435170B9" w14:textId="314AFF84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Оплата аванса 31.03.2025:</w:t>
      </w:r>
    </w:p>
    <w:p w14:paraId="58BBAC2C" w14:textId="61085A69" w:rsidR="004D4FBD" w:rsidRPr="007A0B20" w:rsidRDefault="004D4FBD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40A8C8" wp14:editId="4F16EB4F">
            <wp:extent cx="6120130" cy="197104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1631C" w14:textId="56357577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Рис.39</w:t>
      </w:r>
    </w:p>
    <w:p w14:paraId="6D1BF9E9" w14:textId="1DF4F0A3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Документ, отражающий поставку товарно-материальных ценностей и услуг (в примере рассмотрена неполная поставка по первому этапу):</w:t>
      </w:r>
    </w:p>
    <w:p w14:paraId="5BA7AF3A" w14:textId="71B6F462" w:rsidR="004D4FBD" w:rsidRPr="007A0B20" w:rsidRDefault="00854D35" w:rsidP="007A0B2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BDBA7E" wp14:editId="3F3A54E2">
            <wp:extent cx="6120130" cy="1477645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A5801" w14:textId="5E4DF0F6" w:rsidR="0022522C" w:rsidRPr="007A0B20" w:rsidRDefault="0022522C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Рис.40</w:t>
      </w:r>
    </w:p>
    <w:p w14:paraId="136F87AE" w14:textId="45624C04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Для проверки расчетов в разрезе даты исполнения следует сформировать отчет «Анализ задолженности», расположенный в разделе «Отчеты» - «Договоры и обязательства» раздела «Планирование и санкционирование». </w:t>
      </w:r>
    </w:p>
    <w:p w14:paraId="58A7637F" w14:textId="778178E2" w:rsidR="007C4D50" w:rsidRPr="007A0B20" w:rsidRDefault="007C4D50" w:rsidP="00173350">
      <w:pPr>
        <w:spacing w:after="0" w:line="360" w:lineRule="atLeast"/>
        <w:ind w:hanging="142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FF7FAA" wp14:editId="036AC2DC">
            <wp:extent cx="6296025" cy="3234241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18619" cy="324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77974" w14:textId="58343380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Рис.41</w:t>
      </w:r>
    </w:p>
    <w:p w14:paraId="3A71B960" w14:textId="5A6A304D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Также отчет можно сформировать по ссылке «Анализ задолженности» непосредственно из карточки договора.</w:t>
      </w:r>
    </w:p>
    <w:p w14:paraId="03B5C02E" w14:textId="2B6AF41C" w:rsidR="00854D35" w:rsidRPr="007A0B20" w:rsidRDefault="00ED1ABD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4B31FA" wp14:editId="74D8DC42">
            <wp:extent cx="6238875" cy="507175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256311" cy="508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3A4A3" w14:textId="68D36E44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Рис.42</w:t>
      </w:r>
    </w:p>
    <w:p w14:paraId="0BB8A45F" w14:textId="16580E87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В форме отчета </w:t>
      </w:r>
      <w:r w:rsidR="00173350">
        <w:rPr>
          <w:rFonts w:ascii="Times New Roman" w:hAnsi="Times New Roman" w:cs="Times New Roman"/>
          <w:sz w:val="28"/>
          <w:szCs w:val="28"/>
        </w:rPr>
        <w:t>«Анализ задолженности» при установке флажка «</w:t>
      </w:r>
      <w:r w:rsidRPr="007A0B20">
        <w:rPr>
          <w:rFonts w:ascii="Times New Roman" w:hAnsi="Times New Roman" w:cs="Times New Roman"/>
          <w:sz w:val="28"/>
          <w:szCs w:val="28"/>
        </w:rPr>
        <w:t>По датам исполнения</w:t>
      </w:r>
      <w:r w:rsidR="00173350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 xml:space="preserve"> показатели отчета (остаток по счету расчетов, суммы краткосрочной, долгосрочной и просроченной задолженности) формируются в разрезе дат исполнения (колонка </w:t>
      </w:r>
      <w:r w:rsidR="00173350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Задолженность</w:t>
      </w:r>
      <w:r w:rsidR="00173350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).</w:t>
      </w:r>
    </w:p>
    <w:p w14:paraId="3714DD1A" w14:textId="739F6F6C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Отчет "Анализ задолженности" в разрезе дат исполнения можно сформировать как с отбором по выбранному контрагенту, договору (правовому основанию), так и по всем контрагентам в целом с отбором по виду задолженности и счету учета задолженности (205.00, 206.00, 207.00, 209.00, 301.00, 302.00) на дату окончания периода стандартного отчета.</w:t>
      </w:r>
    </w:p>
    <w:p w14:paraId="468265AA" w14:textId="40584B85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удобства пользователя в отчете предусмотрен ряд быстрых отборов по счетам расчетов, КФО, КПС и ИФО.</w:t>
      </w:r>
    </w:p>
    <w:p w14:paraId="6562770B" w14:textId="475EC2B1" w:rsidR="00854D35" w:rsidRPr="007A0B20" w:rsidRDefault="00ED1ABD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C2CAD36" wp14:editId="1C9E9453">
            <wp:extent cx="6339200" cy="2333625"/>
            <wp:effectExtent l="0" t="0" r="508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62548" cy="23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FCF0E" w14:textId="5137EF54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Рис.43</w:t>
      </w:r>
    </w:p>
    <w:p w14:paraId="4D16E422" w14:textId="3A7A4B41" w:rsidR="00ED1ABD" w:rsidRPr="007A0B20" w:rsidRDefault="00ED1ABD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Далее </w:t>
      </w:r>
      <w:r w:rsidR="00400CD2" w:rsidRPr="007A0B20">
        <w:rPr>
          <w:rFonts w:ascii="Times New Roman" w:hAnsi="Times New Roman" w:cs="Times New Roman"/>
          <w:sz w:val="28"/>
          <w:szCs w:val="28"/>
        </w:rPr>
        <w:t xml:space="preserve">согласно графику платежей, </w:t>
      </w:r>
      <w:r w:rsidRPr="007A0B20">
        <w:rPr>
          <w:rFonts w:ascii="Times New Roman" w:hAnsi="Times New Roman" w:cs="Times New Roman"/>
          <w:sz w:val="28"/>
          <w:szCs w:val="28"/>
        </w:rPr>
        <w:t>производится следующая авансовая оплата от 15.04.2025:</w:t>
      </w:r>
    </w:p>
    <w:p w14:paraId="50D346D5" w14:textId="14D1F93F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CE7190" wp14:editId="04E88B08">
            <wp:extent cx="6120130" cy="194754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4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3AC2B" w14:textId="095CBCE8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Рис.44</w:t>
      </w:r>
    </w:p>
    <w:p w14:paraId="5E8D2B53" w14:textId="4CE030FF" w:rsidR="00400CD2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Производится следующая авансовая оплата от 30.04.2025:</w:t>
      </w:r>
    </w:p>
    <w:p w14:paraId="44336BD4" w14:textId="06F9B48E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DCF8E4" wp14:editId="357D05C3">
            <wp:extent cx="6120130" cy="179260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06F79" w14:textId="5310EFC2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Рис.45</w:t>
      </w:r>
    </w:p>
    <w:p w14:paraId="1257048A" w14:textId="6723081B" w:rsidR="00400CD2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Документ, отражающий поставку товарно-материальных ценностей и услуг (в примере рассмотрена полная поставка по второму этапу, а также зачет аванса в рамках поставки второго этапа):</w:t>
      </w:r>
    </w:p>
    <w:p w14:paraId="4D6BAEC2" w14:textId="193E743A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7AC940A" wp14:editId="7F69F338">
            <wp:extent cx="6120130" cy="14192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DA46C" w14:textId="27AFDAAA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Рис.46</w:t>
      </w:r>
    </w:p>
    <w:p w14:paraId="4AEFFB8C" w14:textId="0297B84C" w:rsidR="00854D35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Если сейчас сформировать отчет «Анализ задолженности», то дата исполнения дебиторской задолженности будет перенесена с 31.03.2025 на 30.04.2025, поскольку, как было указано выше, даты исполнения в части зачета авансов распределяются по ФИФО.</w:t>
      </w:r>
    </w:p>
    <w:p w14:paraId="038BBF41" w14:textId="0075B484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69B1F" wp14:editId="1025D507">
            <wp:extent cx="6120130" cy="1767840"/>
            <wp:effectExtent l="0" t="0" r="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AED71" w14:textId="1C1A6928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Рис.47</w:t>
      </w:r>
    </w:p>
    <w:p w14:paraId="4F322333" w14:textId="06B4F27C" w:rsidR="00854D35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Следующая авансовая оплата от 15.05.2025:</w:t>
      </w:r>
    </w:p>
    <w:p w14:paraId="1C3C1DA4" w14:textId="0C39BB4A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BBA103" wp14:editId="09C99FB4">
            <wp:extent cx="6120130" cy="177990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2B0AB" w14:textId="78F9727C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Рис.48</w:t>
      </w:r>
    </w:p>
    <w:p w14:paraId="7F78AB62" w14:textId="2A6E9B11" w:rsidR="00400CD2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Документ, отражающий поставку товарно-материальных ценностей и услуг (в примере рассмотрена полная поставка по третьему этапу, а также зачет аванса в рамках авансовой предо</w:t>
      </w:r>
      <w:r w:rsidR="005B3AE0" w:rsidRPr="007A0B20">
        <w:rPr>
          <w:rFonts w:ascii="Times New Roman" w:hAnsi="Times New Roman" w:cs="Times New Roman"/>
          <w:sz w:val="28"/>
          <w:szCs w:val="28"/>
        </w:rPr>
        <w:t>п</w:t>
      </w:r>
      <w:r w:rsidRPr="007A0B20">
        <w:rPr>
          <w:rFonts w:ascii="Times New Roman" w:hAnsi="Times New Roman" w:cs="Times New Roman"/>
          <w:sz w:val="28"/>
          <w:szCs w:val="28"/>
        </w:rPr>
        <w:t>латы третьего этапа):</w:t>
      </w:r>
    </w:p>
    <w:p w14:paraId="2F9313A8" w14:textId="146E1AEE" w:rsidR="00854D35" w:rsidRPr="007A0B20" w:rsidRDefault="00854D35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D30739" wp14:editId="2304F287">
            <wp:extent cx="6120130" cy="147447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BE3F1" w14:textId="039BA756" w:rsidR="007C4D50" w:rsidRPr="007A0B20" w:rsidRDefault="007C4D5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Рис.49</w:t>
      </w:r>
    </w:p>
    <w:p w14:paraId="056F386E" w14:textId="41ADC0CF" w:rsidR="005B3AE0" w:rsidRPr="007A0B20" w:rsidRDefault="005B3AE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По состоянию на 31.05.2025 отчет «Анализ субконто» в разрезе данного контрагента и договора»</w:t>
      </w:r>
      <w:r w:rsidR="008600E0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отражает сальдо дебиторской задолженности в сумме 50.000 по счету 206.34, а также сальдо кредиторской задолженности в сумме 200.000 по счету 302.34</w:t>
      </w: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</w:p>
    <w:p w14:paraId="71E03170" w14:textId="34840672" w:rsidR="005B3AE0" w:rsidRPr="007A0B20" w:rsidRDefault="005B3AE0" w:rsidP="00173350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44B176" wp14:editId="2FB93166">
            <wp:extent cx="6162675" cy="417345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86899" cy="4189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703B1" w14:textId="77777777" w:rsidR="005B3AE0" w:rsidRPr="007A0B20" w:rsidRDefault="005B3AE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Рис.50</w:t>
      </w:r>
    </w:p>
    <w:p w14:paraId="4003B217" w14:textId="01B67D9F" w:rsidR="00854D35" w:rsidRPr="007A0B20" w:rsidRDefault="00400CD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Сформируем отчет Анализ задолженности</w:t>
      </w:r>
      <w:r w:rsidR="00DB48F2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31.05.2025.</w:t>
      </w:r>
    </w:p>
    <w:p w14:paraId="3504685C" w14:textId="4904DCF9" w:rsidR="005B3AE0" w:rsidRPr="007A0B20" w:rsidRDefault="005B3AE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Дебиторская задолженность по 206 счету:</w:t>
      </w:r>
    </w:p>
    <w:p w14:paraId="22736913" w14:textId="343ADEE5" w:rsidR="005B3AE0" w:rsidRPr="007A0B20" w:rsidRDefault="005B3AE0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23E7E3" wp14:editId="35FF8D2A">
            <wp:extent cx="6120130" cy="169037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5C2B8" w14:textId="7AB5114D" w:rsidR="005B3AE0" w:rsidRPr="007A0B20" w:rsidRDefault="005B3AE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Рис.51</w:t>
      </w:r>
    </w:p>
    <w:p w14:paraId="0F65BA40" w14:textId="38771151" w:rsidR="005B3AE0" w:rsidRPr="007A0B20" w:rsidRDefault="005B3AE0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Кредиторская задолженность по 302 счету:</w:t>
      </w:r>
    </w:p>
    <w:p w14:paraId="4CA53C8C" w14:textId="45FB3D1E" w:rsidR="003504E0" w:rsidRPr="007A0B20" w:rsidRDefault="008600E0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9EA4EE" wp14:editId="4B362116">
            <wp:extent cx="6120130" cy="174561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0BA38" w14:textId="10E2E61F" w:rsidR="00BA6E9F" w:rsidRPr="007A0B20" w:rsidRDefault="00BA6E9F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Рис.52</w:t>
      </w:r>
    </w:p>
    <w:p w14:paraId="6BA2F8DE" w14:textId="6254C1CE" w:rsidR="00DB48F2" w:rsidRPr="007A0B20" w:rsidRDefault="00DB48F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Если не использовать отборы по виду и типу задолженности, то можно получить отчет «Анализ задолженности» по контрагенту и договору в целом, в разрезе дат исполнения:</w:t>
      </w:r>
    </w:p>
    <w:p w14:paraId="75F9C8A6" w14:textId="5616EA18" w:rsidR="00DB48F2" w:rsidRPr="007A0B20" w:rsidRDefault="00DB48F2" w:rsidP="00173350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1F84AB" wp14:editId="7C5CE0C6">
            <wp:extent cx="6120130" cy="2184400"/>
            <wp:effectExtent l="0" t="0" r="0" b="635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F2BDA" w14:textId="28AB4FE7" w:rsidR="008B221F" w:rsidRPr="007A0B20" w:rsidRDefault="00DB48F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Рис.53</w:t>
      </w:r>
    </w:p>
    <w:p w14:paraId="26291227" w14:textId="2F75894F" w:rsidR="00DB48F2" w:rsidRPr="007A0B20" w:rsidRDefault="00DB48F2" w:rsidP="007A0B20">
      <w:pPr>
        <w:spacing w:after="0" w:line="360" w:lineRule="atLeast"/>
        <w:ind w:firstLine="709"/>
        <w:rPr>
          <w:rFonts w:ascii="Times New Roman" w:eastAsiaTheme="majorEastAsia" w:hAnsi="Times New Roman" w:cs="Times New Roman"/>
          <w:sz w:val="28"/>
          <w:szCs w:val="28"/>
        </w:rPr>
      </w:pPr>
    </w:p>
    <w:p w14:paraId="657C29C9" w14:textId="6C270C9F" w:rsidR="00391302" w:rsidRPr="007A0B20" w:rsidRDefault="00391302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Ведение графиков исполнения для средств во временном распоряжении</w:t>
      </w:r>
    </w:p>
    <w:p w14:paraId="390630D2" w14:textId="674C9114" w:rsidR="00391302" w:rsidRPr="007A0B20" w:rsidRDefault="00391302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>Ведение учета по счету 304.01 по датам исполнения</w:t>
      </w:r>
    </w:p>
    <w:p w14:paraId="3A6501ED" w14:textId="63D84023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 функционал программного продукта добавлена возможность учета средств во временном распоряжении по счету 304.01 "Расчеты по средствам, полученным во временное распоряжение" по датам исполнения.</w:t>
      </w:r>
    </w:p>
    <w:p w14:paraId="1F0F3AC2" w14:textId="77777777" w:rsidR="007E1771" w:rsidRPr="007A0B20" w:rsidRDefault="007E1771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Согласно п.268 Приложения №2 к Инструкции №157н, аналитический учет средств, поступивших во временное распоряжение учреждения, ведется на Многографной карточке по каждому контрагенту в разрезе правовых оснований (включая дату исполнения), видов поступлений (обязательств, в обеспечение которых они поступили) и направлений использования средств.</w:t>
      </w:r>
    </w:p>
    <w:p w14:paraId="676E806B" w14:textId="20EE0F93" w:rsidR="007E1771" w:rsidRPr="00173350" w:rsidRDefault="007E1771" w:rsidP="00173350">
      <w:pPr>
        <w:spacing w:after="0" w:line="36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73350">
        <w:rPr>
          <w:rFonts w:ascii="Times New Roman" w:hAnsi="Times New Roman" w:cs="Times New Roman"/>
          <w:noProof/>
          <w:sz w:val="28"/>
          <w:szCs w:val="28"/>
          <w:lang w:eastAsia="ru-RU"/>
        </w:rPr>
        <w:t>Следует помнить: без ведения аналитического учета по счету 304.01 в разрезе правовых оснований нево</w:t>
      </w:r>
      <w:r w:rsidR="00173350">
        <w:rPr>
          <w:rFonts w:ascii="Times New Roman" w:hAnsi="Times New Roman" w:cs="Times New Roman"/>
          <w:noProof/>
          <w:sz w:val="28"/>
          <w:szCs w:val="28"/>
          <w:lang w:eastAsia="ru-RU"/>
        </w:rPr>
        <w:t>зможен учет по датам исполнения.</w:t>
      </w:r>
    </w:p>
    <w:p w14:paraId="7E2FC8CE" w14:textId="0B8C82D6" w:rsidR="007E1771" w:rsidRPr="007A0B20" w:rsidRDefault="007E1771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ведения учета по средствам во временном распоряжении в договоре с видом договора «С поставщиком» при вводе нового элемента справочника «Договоры и иные основания возникновения обязательств» необходимо установить флаг:</w:t>
      </w:r>
    </w:p>
    <w:p w14:paraId="0A37774F" w14:textId="77777777" w:rsidR="007E1771" w:rsidRPr="007A0B20" w:rsidRDefault="007E1771" w:rsidP="007A0B20">
      <w:pPr>
        <w:pStyle w:val="a3"/>
        <w:numPr>
          <w:ilvl w:val="0"/>
          <w:numId w:val="1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График платежей</w:t>
      </w:r>
    </w:p>
    <w:p w14:paraId="4F0B9910" w14:textId="7CDEDC11" w:rsidR="007E1771" w:rsidRPr="007A0B20" w:rsidRDefault="00425CD8" w:rsidP="00173350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1CB833" wp14:editId="562B2A04">
            <wp:extent cx="6120130" cy="1941195"/>
            <wp:effectExtent l="0" t="0" r="0" b="190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4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D81F9" w14:textId="277CA1A4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Рис.54</w:t>
      </w:r>
    </w:p>
    <w:p w14:paraId="5007C739" w14:textId="77777777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поступлении средств во временном распоряжении (Дт 201.00 Кт 304.01) дата исполнения (предельная дата возврата средств, погашения задолженности по счету 304.01) указывается на закладке "Бухгалтерская операция" документов поступления денежных средств:</w:t>
      </w:r>
    </w:p>
    <w:p w14:paraId="5572C5A6" w14:textId="63B85B11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- </w:t>
      </w:r>
      <w:r w:rsidR="007E1771" w:rsidRPr="007A0B20">
        <w:rPr>
          <w:rFonts w:ascii="Times New Roman" w:hAnsi="Times New Roman" w:cs="Times New Roman"/>
          <w:sz w:val="28"/>
          <w:szCs w:val="28"/>
        </w:rPr>
        <w:t>формуляр «Бухгалтерская справка ф.0504833 (Кассовое поступление</w:t>
      </w:r>
      <w:r w:rsidR="00C116C5" w:rsidRPr="007A0B20">
        <w:rPr>
          <w:rFonts w:ascii="Times New Roman" w:hAnsi="Times New Roman" w:cs="Times New Roman"/>
          <w:sz w:val="28"/>
          <w:szCs w:val="28"/>
        </w:rPr>
        <w:t>)</w:t>
      </w:r>
      <w:r w:rsidR="00DB711B">
        <w:rPr>
          <w:rFonts w:ascii="Times New Roman" w:hAnsi="Times New Roman" w:cs="Times New Roman"/>
          <w:sz w:val="28"/>
          <w:szCs w:val="28"/>
        </w:rPr>
        <w:t>» с типовой операцией «</w:t>
      </w:r>
      <w:r w:rsidRPr="007A0B20">
        <w:rPr>
          <w:rFonts w:ascii="Times New Roman" w:hAnsi="Times New Roman" w:cs="Times New Roman"/>
          <w:sz w:val="28"/>
          <w:szCs w:val="28"/>
        </w:rPr>
        <w:t>Поступление средств во временном распоряжении (304 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;</w:t>
      </w:r>
    </w:p>
    <w:p w14:paraId="2345EEA8" w14:textId="56BC6A46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поступлении средств во временном распоряжении обязательно следует указывать дату исполнения – дату, не позже которой требуется вернуть указанные денежные средства, в соответствии с условиями возврата суммы обеспечения.</w:t>
      </w:r>
    </w:p>
    <w:p w14:paraId="36672FF4" w14:textId="44CA3649" w:rsidR="00425CD8" w:rsidRPr="007A0B20" w:rsidRDefault="00425CD8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B0D7D1" wp14:editId="0A28D902">
            <wp:extent cx="6629400" cy="3387611"/>
            <wp:effectExtent l="0" t="0" r="0" b="381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6624" cy="339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15F5F" w14:textId="7CFDEBBB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Рис.55</w:t>
      </w:r>
    </w:p>
    <w:p w14:paraId="29581761" w14:textId="77777777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С помощью команды «Отчеты – Движения документа» можно увидеть сформированные записи в соответствующие регистры.</w:t>
      </w:r>
    </w:p>
    <w:p w14:paraId="1DDC4686" w14:textId="41099E69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 влечет записи в регистр «Оплата поставщикам, кредиторам»:</w:t>
      </w:r>
    </w:p>
    <w:p w14:paraId="1F043FF8" w14:textId="0A07891C" w:rsidR="00391302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A026D52" wp14:editId="06D6E2BC">
            <wp:extent cx="6120130" cy="232537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3BC7B" w14:textId="3649B62A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Рис.56</w:t>
      </w:r>
    </w:p>
    <w:p w14:paraId="271950D2" w14:textId="3E2DFB27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- формуляр</w:t>
      </w:r>
      <w:r w:rsidR="00DB711B">
        <w:rPr>
          <w:rFonts w:ascii="Times New Roman" w:hAnsi="Times New Roman" w:cs="Times New Roman"/>
          <w:sz w:val="28"/>
          <w:szCs w:val="28"/>
        </w:rPr>
        <w:t xml:space="preserve"> «</w:t>
      </w:r>
      <w:r w:rsidRPr="007A0B20">
        <w:rPr>
          <w:rFonts w:ascii="Times New Roman" w:hAnsi="Times New Roman" w:cs="Times New Roman"/>
          <w:sz w:val="28"/>
          <w:szCs w:val="28"/>
        </w:rPr>
        <w:t xml:space="preserve">Приходный кассовый ордер ф.0310001 (Поступление денежных средств в кассу организации)» с типовой операцией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Поступление средств во временном распоряжении (30401)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 xml:space="preserve"> также содержит поле «Дата исполнения», которую требуется заполнить.</w:t>
      </w:r>
    </w:p>
    <w:p w14:paraId="71B6FCEB" w14:textId="5445DE5D" w:rsidR="00425CD8" w:rsidRPr="007A0B20" w:rsidRDefault="00425CD8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F57D70" wp14:editId="643FF3B9">
            <wp:extent cx="6120130" cy="274701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078D8" w14:textId="1532BEC8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Рис.57</w:t>
      </w:r>
    </w:p>
    <w:p w14:paraId="1EC4A339" w14:textId="77777777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Документ влечет записи в регистр «Оплата поставщикам, кредиторам»:</w:t>
      </w:r>
    </w:p>
    <w:p w14:paraId="403CAD62" w14:textId="2F37A7C1" w:rsidR="00391302" w:rsidRPr="007A0B20" w:rsidRDefault="00425CD8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9821B2F" wp14:editId="3C31E021">
            <wp:extent cx="6120130" cy="262953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B554F" w14:textId="57C2FD0C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Рис.58</w:t>
      </w:r>
    </w:p>
    <w:p w14:paraId="579D6A9E" w14:textId="26265AF1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Информация об остатке задолженности по счету 304.01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Расчеты по средствам, полученным во временное распоряжение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, включая суммы долгосрочной и просроченной задолженности, выводится</w:t>
      </w:r>
      <w:r w:rsidR="00DB711B">
        <w:rPr>
          <w:rFonts w:ascii="Times New Roman" w:hAnsi="Times New Roman" w:cs="Times New Roman"/>
          <w:sz w:val="28"/>
          <w:szCs w:val="28"/>
        </w:rPr>
        <w:t xml:space="preserve"> в отчете «</w:t>
      </w:r>
      <w:r w:rsidRPr="007A0B20">
        <w:rPr>
          <w:rFonts w:ascii="Times New Roman" w:hAnsi="Times New Roman" w:cs="Times New Roman"/>
          <w:sz w:val="28"/>
          <w:szCs w:val="28"/>
        </w:rPr>
        <w:t>Анализ задолженности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D1004F7" w14:textId="7F61F546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Добавлена возможность отбора информации по типу задолженности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Средства во временном распоряжении (Кт 304.01)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. Для формирования отчета в разрезе дат исполнения следует уста</w:t>
      </w:r>
      <w:r w:rsidR="00DB711B">
        <w:rPr>
          <w:rFonts w:ascii="Times New Roman" w:hAnsi="Times New Roman" w:cs="Times New Roman"/>
          <w:sz w:val="28"/>
          <w:szCs w:val="28"/>
        </w:rPr>
        <w:t>новить соответствующий признак «</w:t>
      </w:r>
      <w:r w:rsidRPr="007A0B20">
        <w:rPr>
          <w:rFonts w:ascii="Times New Roman" w:hAnsi="Times New Roman" w:cs="Times New Roman"/>
          <w:sz w:val="28"/>
          <w:szCs w:val="28"/>
        </w:rPr>
        <w:t>По датам исполнения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 xml:space="preserve"> в шапке отчета.</w:t>
      </w:r>
    </w:p>
    <w:p w14:paraId="10384B0F" w14:textId="697D0133" w:rsidR="00911C5F" w:rsidRPr="007A0B20" w:rsidRDefault="00911C5F" w:rsidP="00DB711B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A3FFEE" wp14:editId="13A5BBA4">
            <wp:extent cx="6524768" cy="24574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550043" cy="246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141A3" w14:textId="4CA27A3D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Рис.59</w:t>
      </w:r>
    </w:p>
    <w:p w14:paraId="3E8FE9DC" w14:textId="1DB6320C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перечислении средств во временном распоряжении (Дт 304.01 Кт 201.00) дата исполнения определяетс</w:t>
      </w:r>
      <w:r w:rsidR="00C116C5" w:rsidRPr="007A0B20">
        <w:rPr>
          <w:rFonts w:ascii="Times New Roman" w:hAnsi="Times New Roman" w:cs="Times New Roman"/>
          <w:sz w:val="28"/>
          <w:szCs w:val="28"/>
        </w:rPr>
        <w:t>я автоматически по данным учета для документов выбытия денежных средств:</w:t>
      </w:r>
    </w:p>
    <w:p w14:paraId="320B8260" w14:textId="36987FE9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- </w:t>
      </w:r>
      <w:r w:rsidR="00C116C5" w:rsidRPr="007A0B20">
        <w:rPr>
          <w:rFonts w:ascii="Times New Roman" w:hAnsi="Times New Roman" w:cs="Times New Roman"/>
          <w:sz w:val="28"/>
          <w:szCs w:val="28"/>
        </w:rPr>
        <w:t xml:space="preserve">формуляр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Заявка на возврат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 xml:space="preserve"> с типовой операцией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Возврат средств во временном распоряжении (304.01)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;</w:t>
      </w:r>
    </w:p>
    <w:p w14:paraId="7E957476" w14:textId="39072035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- </w:t>
      </w:r>
      <w:r w:rsidR="00C116C5" w:rsidRPr="007A0B20">
        <w:rPr>
          <w:rFonts w:ascii="Times New Roman" w:hAnsi="Times New Roman" w:cs="Times New Roman"/>
          <w:sz w:val="28"/>
          <w:szCs w:val="28"/>
        </w:rPr>
        <w:t>формуляр</w:t>
      </w:r>
      <w:r w:rsidR="00DB711B">
        <w:rPr>
          <w:rFonts w:ascii="Times New Roman" w:hAnsi="Times New Roman" w:cs="Times New Roman"/>
          <w:sz w:val="28"/>
          <w:szCs w:val="28"/>
        </w:rPr>
        <w:t xml:space="preserve"> «</w:t>
      </w:r>
      <w:r w:rsidRPr="007A0B20">
        <w:rPr>
          <w:rFonts w:ascii="Times New Roman" w:hAnsi="Times New Roman" w:cs="Times New Roman"/>
          <w:sz w:val="28"/>
          <w:szCs w:val="28"/>
        </w:rPr>
        <w:t>Заявка на кассовый расход (сокращенная)</w:t>
      </w:r>
      <w:r w:rsidR="00DB711B">
        <w:rPr>
          <w:rFonts w:ascii="Times New Roman" w:hAnsi="Times New Roman" w:cs="Times New Roman"/>
          <w:sz w:val="28"/>
          <w:szCs w:val="28"/>
        </w:rPr>
        <w:t>» с типовой операцией «</w:t>
      </w:r>
      <w:r w:rsidRPr="007A0B20">
        <w:rPr>
          <w:rFonts w:ascii="Times New Roman" w:hAnsi="Times New Roman" w:cs="Times New Roman"/>
          <w:sz w:val="28"/>
          <w:szCs w:val="28"/>
        </w:rPr>
        <w:t xml:space="preserve">Перечисление средств во </w:t>
      </w:r>
      <w:r w:rsidR="00DB711B">
        <w:rPr>
          <w:rFonts w:ascii="Times New Roman" w:hAnsi="Times New Roman" w:cs="Times New Roman"/>
          <w:sz w:val="28"/>
          <w:szCs w:val="28"/>
        </w:rPr>
        <w:t>временном распоряжении (304.01)»</w:t>
      </w:r>
      <w:r w:rsidRPr="007A0B20">
        <w:rPr>
          <w:rFonts w:ascii="Times New Roman" w:hAnsi="Times New Roman" w:cs="Times New Roman"/>
          <w:sz w:val="28"/>
          <w:szCs w:val="28"/>
        </w:rPr>
        <w:t>;</w:t>
      </w:r>
    </w:p>
    <w:p w14:paraId="46A1E008" w14:textId="6A39C864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C116C5" w:rsidRPr="007A0B20">
        <w:rPr>
          <w:rFonts w:ascii="Times New Roman" w:hAnsi="Times New Roman" w:cs="Times New Roman"/>
          <w:sz w:val="28"/>
          <w:szCs w:val="28"/>
        </w:rPr>
        <w:t>формуляр</w:t>
      </w: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Заявка на кассовый расход</w:t>
      </w:r>
      <w:r w:rsidR="00DB711B">
        <w:rPr>
          <w:rFonts w:ascii="Times New Roman" w:hAnsi="Times New Roman" w:cs="Times New Roman"/>
          <w:sz w:val="28"/>
          <w:szCs w:val="28"/>
        </w:rPr>
        <w:t>» с типовой операцией «</w:t>
      </w:r>
      <w:r w:rsidRPr="007A0B20">
        <w:rPr>
          <w:rFonts w:ascii="Times New Roman" w:hAnsi="Times New Roman" w:cs="Times New Roman"/>
          <w:sz w:val="28"/>
          <w:szCs w:val="28"/>
        </w:rPr>
        <w:t>Перечисление средств во временном распоряжении (304.01)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;</w:t>
      </w:r>
    </w:p>
    <w:p w14:paraId="4B1C74D6" w14:textId="028E2218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- </w:t>
      </w:r>
      <w:r w:rsidR="00C116C5" w:rsidRPr="007A0B20">
        <w:rPr>
          <w:rFonts w:ascii="Times New Roman" w:hAnsi="Times New Roman" w:cs="Times New Roman"/>
          <w:sz w:val="28"/>
          <w:szCs w:val="28"/>
        </w:rPr>
        <w:t>формуляр</w:t>
      </w: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DB711B">
        <w:rPr>
          <w:rFonts w:ascii="Times New Roman" w:hAnsi="Times New Roman" w:cs="Times New Roman"/>
          <w:sz w:val="28"/>
          <w:szCs w:val="28"/>
        </w:rPr>
        <w:t>«</w:t>
      </w:r>
      <w:r w:rsidRPr="007A0B20">
        <w:rPr>
          <w:rFonts w:ascii="Times New Roman" w:hAnsi="Times New Roman" w:cs="Times New Roman"/>
          <w:sz w:val="28"/>
          <w:szCs w:val="28"/>
        </w:rPr>
        <w:t>Платежное поручение" с типовой операцией "Перечисление средств во временном распоряжении (304.01)</w:t>
      </w:r>
      <w:r w:rsidR="00DB711B">
        <w:rPr>
          <w:rFonts w:ascii="Times New Roman" w:hAnsi="Times New Roman" w:cs="Times New Roman"/>
          <w:sz w:val="28"/>
          <w:szCs w:val="28"/>
        </w:rPr>
        <w:t>»</w:t>
      </w:r>
      <w:r w:rsidRPr="007A0B20">
        <w:rPr>
          <w:rFonts w:ascii="Times New Roman" w:hAnsi="Times New Roman" w:cs="Times New Roman"/>
          <w:sz w:val="28"/>
          <w:szCs w:val="28"/>
        </w:rPr>
        <w:t>;</w:t>
      </w:r>
    </w:p>
    <w:p w14:paraId="0088AD97" w14:textId="4C6930FA" w:rsidR="00C116C5" w:rsidRPr="007A0B20" w:rsidRDefault="00911C5F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- ф</w:t>
      </w:r>
      <w:r w:rsidR="00C116C5" w:rsidRPr="007A0B20">
        <w:rPr>
          <w:rFonts w:ascii="Times New Roman" w:hAnsi="Times New Roman" w:cs="Times New Roman"/>
          <w:sz w:val="28"/>
          <w:szCs w:val="28"/>
        </w:rPr>
        <w:t>ормуляр Бухгалтерская справка ф.0504833 (Кассовое выбытие) с типовой операцией «Перечисление средств во временном распоряжении (304.01)»</w:t>
      </w:r>
    </w:p>
    <w:p w14:paraId="0C9B931F" w14:textId="1ACF4451" w:rsidR="00C116C5" w:rsidRPr="007A0B20" w:rsidRDefault="00DB711B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формуляр «</w:t>
      </w:r>
      <w:r w:rsidR="00C116C5" w:rsidRPr="007A0B20">
        <w:rPr>
          <w:rFonts w:ascii="Times New Roman" w:hAnsi="Times New Roman" w:cs="Times New Roman"/>
          <w:sz w:val="28"/>
          <w:szCs w:val="28"/>
        </w:rPr>
        <w:t>Расходный кассовый ордер ф. 0310002 (Выбытие денежных средств из кассы организации)</w:t>
      </w:r>
      <w:r>
        <w:rPr>
          <w:rFonts w:ascii="Times New Roman" w:hAnsi="Times New Roman" w:cs="Times New Roman"/>
          <w:sz w:val="28"/>
          <w:szCs w:val="28"/>
        </w:rPr>
        <w:t>» с типовой операцией «</w:t>
      </w:r>
      <w:r w:rsidR="00C116C5" w:rsidRPr="007A0B20">
        <w:rPr>
          <w:rFonts w:ascii="Times New Roman" w:hAnsi="Times New Roman" w:cs="Times New Roman"/>
          <w:sz w:val="28"/>
          <w:szCs w:val="28"/>
        </w:rPr>
        <w:t>Выдача наличных д/с во временном распоряжении сторонним контрагентам (304 01)</w:t>
      </w:r>
      <w:r>
        <w:rPr>
          <w:rFonts w:ascii="Times New Roman" w:hAnsi="Times New Roman" w:cs="Times New Roman"/>
          <w:sz w:val="28"/>
          <w:szCs w:val="28"/>
        </w:rPr>
        <w:t>»</w:t>
      </w:r>
      <w:r w:rsidR="00C116C5" w:rsidRPr="007A0B20">
        <w:rPr>
          <w:rFonts w:ascii="Times New Roman" w:hAnsi="Times New Roman" w:cs="Times New Roman"/>
          <w:sz w:val="28"/>
          <w:szCs w:val="28"/>
        </w:rPr>
        <w:t>.</w:t>
      </w:r>
    </w:p>
    <w:p w14:paraId="4FB99540" w14:textId="4A0780EB" w:rsidR="00C116C5" w:rsidRPr="007A0B20" w:rsidRDefault="00C116C5" w:rsidP="00DB711B">
      <w:pPr>
        <w:spacing w:after="0" w:line="360" w:lineRule="atLeas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5067B3" wp14:editId="013F33FD">
            <wp:extent cx="6494094" cy="3076575"/>
            <wp:effectExtent l="0" t="0" r="254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547791" cy="3102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986CC" w14:textId="41717E33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Рис.60</w:t>
      </w:r>
    </w:p>
    <w:p w14:paraId="2EA49E08" w14:textId="4EE08AB3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При этом задолженность погашается в порядке возрастания даты исполнения, т.е. в первую очередь погашается задолженность с наиболее ранними датами исполнения. </w:t>
      </w:r>
    </w:p>
    <w:p w14:paraId="0B657FF2" w14:textId="7170110B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 xml:space="preserve"> </w:t>
      </w:r>
      <w:r w:rsidR="00C116C5" w:rsidRPr="007A0B20">
        <w:rPr>
          <w:rFonts w:ascii="Times New Roman" w:hAnsi="Times New Roman" w:cs="Times New Roman"/>
          <w:sz w:val="28"/>
          <w:szCs w:val="28"/>
        </w:rPr>
        <w:t>П</w:t>
      </w:r>
      <w:r w:rsidRPr="007A0B20">
        <w:rPr>
          <w:rFonts w:ascii="Times New Roman" w:hAnsi="Times New Roman" w:cs="Times New Roman"/>
          <w:sz w:val="28"/>
          <w:szCs w:val="28"/>
        </w:rPr>
        <w:t>ри возврате средств дата будет определена автоматически.</w:t>
      </w:r>
    </w:p>
    <w:p w14:paraId="4B6B39F7" w14:textId="592C46DC" w:rsidR="00391302" w:rsidRPr="007A0B20" w:rsidRDefault="00C116C5" w:rsidP="00DB711B">
      <w:pPr>
        <w:spacing w:after="0" w:line="360" w:lineRule="atLeast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36F4C5" wp14:editId="7B7EC4FB">
            <wp:extent cx="6398260" cy="2221268"/>
            <wp:effectExtent l="0" t="0" r="2540" b="762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35326" cy="223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739EB" w14:textId="3C1643CB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Рис.61</w:t>
      </w:r>
    </w:p>
    <w:p w14:paraId="667DD8EE" w14:textId="4957CED7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lastRenderedPageBreak/>
        <w:t>Отчет «Анализ задолженности» в режиме «По датам исп</w:t>
      </w:r>
      <w:r w:rsidR="00DB711B">
        <w:rPr>
          <w:rFonts w:ascii="Times New Roman" w:hAnsi="Times New Roman" w:cs="Times New Roman"/>
          <w:sz w:val="28"/>
          <w:szCs w:val="28"/>
        </w:rPr>
        <w:t>о</w:t>
      </w:r>
      <w:r w:rsidRPr="007A0B20">
        <w:rPr>
          <w:rFonts w:ascii="Times New Roman" w:hAnsi="Times New Roman" w:cs="Times New Roman"/>
          <w:sz w:val="28"/>
          <w:szCs w:val="28"/>
        </w:rPr>
        <w:t>лнения» отражает остаток по счету 304.01 в разрезе даты исполнения.</w:t>
      </w:r>
    </w:p>
    <w:p w14:paraId="068D5094" w14:textId="61A9E731" w:rsidR="00911C5F" w:rsidRPr="007A0B20" w:rsidRDefault="00911C5F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172BA0" wp14:editId="4D56EBF2">
            <wp:extent cx="6557282" cy="2238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578958" cy="224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C96AD" w14:textId="5B21FF82" w:rsidR="00391302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Рис.62</w:t>
      </w:r>
    </w:p>
    <w:p w14:paraId="35D6C06E" w14:textId="77777777" w:rsidR="00391302" w:rsidRPr="007A0B20" w:rsidRDefault="0039130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 случае, если дату исполнения по данным учета определить не удается (сумма перечисленных средств превышает остаток задолженности, неверно указаны аналитические признаки КФО, КПС и пр.), формируется сообщение об ошибке, при этом проведение документа не блокируется.</w:t>
      </w:r>
    </w:p>
    <w:p w14:paraId="53CE26EB" w14:textId="34566EAE" w:rsidR="00391302" w:rsidRPr="007A0B20" w:rsidRDefault="00C116C5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2C28F0" wp14:editId="2EF6C548">
            <wp:extent cx="6477000" cy="337853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593918" cy="3439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0C779" w14:textId="013F6712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Рис.63</w:t>
      </w:r>
    </w:p>
    <w:p w14:paraId="13B970C2" w14:textId="1E4B2049" w:rsidR="00C116C5" w:rsidRPr="007A0B20" w:rsidRDefault="00C116C5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В таких случаях необходимо восстановить учет по счету 304.01 по датам исполнения.</w:t>
      </w:r>
    </w:p>
    <w:p w14:paraId="7463AF88" w14:textId="4681C5AC" w:rsidR="00391302" w:rsidRPr="007A0B20" w:rsidRDefault="00391302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>Восстановление учета по счету 304.01 по датам исполнения</w:t>
      </w:r>
    </w:p>
    <w:p w14:paraId="155163F3" w14:textId="77777777" w:rsidR="00EF196A" w:rsidRPr="007A0B20" w:rsidRDefault="00EF196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в карточке существующего договора не установлены флаги ведения графиков, то с помощью команды «Еще» - «Разрешить редактирование реквизитов» следует разблокировать соответствующие поля для внесения изменений.</w:t>
      </w:r>
    </w:p>
    <w:p w14:paraId="7B8934FE" w14:textId="2D625DEB" w:rsidR="00EF196A" w:rsidRPr="007A0B20" w:rsidRDefault="00EF196A" w:rsidP="00DB711B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6021A4A" wp14:editId="793FE2A4">
            <wp:extent cx="6566524" cy="3867150"/>
            <wp:effectExtent l="0" t="0" r="635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575515" cy="387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9D185" w14:textId="0EE28037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Рис.64</w:t>
      </w:r>
    </w:p>
    <w:p w14:paraId="62D6E487" w14:textId="21FFC7AB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Для договора следует ввести документ «Регистрация графиков исполнения договоров» в разделе меню быстрого доступа «Планирование и санкционирование» подраздела «Договоры и обязательства».</w:t>
      </w:r>
    </w:p>
    <w:p w14:paraId="6909EF40" w14:textId="698DE84E" w:rsidR="00425CD8" w:rsidRPr="007A0B20" w:rsidRDefault="00425CD8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2C4CC8" wp14:editId="1566AC36">
            <wp:extent cx="6535879" cy="332422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9774" cy="334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5DC38" w14:textId="3B48DC42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Рис.65</w:t>
      </w:r>
    </w:p>
    <w:p w14:paraId="31DC0191" w14:textId="77777777" w:rsidR="00425CD8" w:rsidRPr="007A0B20" w:rsidRDefault="00425CD8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</w:p>
    <w:p w14:paraId="14BB92AD" w14:textId="11AA1062" w:rsidR="00391302" w:rsidRPr="007A0B20" w:rsidRDefault="00EF196A" w:rsidP="00DB711B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BE3B68" wp14:editId="094461CA">
            <wp:extent cx="6536833" cy="26098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538681" cy="2610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3473C" w14:textId="7760D110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Рис.66</w:t>
      </w:r>
    </w:p>
    <w:p w14:paraId="5F8BC737" w14:textId="3279FEAC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При возврате средств дата будет определена автоматически.</w:t>
      </w:r>
    </w:p>
    <w:p w14:paraId="0D2BDB03" w14:textId="1F0CC826" w:rsidR="00EF196A" w:rsidRPr="007A0B20" w:rsidRDefault="00EF196A" w:rsidP="00DB711B">
      <w:pPr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6CBE57" wp14:editId="3CE6678B">
            <wp:extent cx="6569263" cy="2238375"/>
            <wp:effectExtent l="0" t="0" r="317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573293" cy="223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71E5D" w14:textId="50D89289" w:rsidR="00EF196A" w:rsidRPr="007A0B20" w:rsidRDefault="00EF196A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Рис.67</w:t>
      </w:r>
    </w:p>
    <w:p w14:paraId="06232014" w14:textId="7C464D78" w:rsidR="00425CD8" w:rsidRPr="007A0B20" w:rsidRDefault="00425CD8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средства во временном распоряжении поступают в качестве обеспечения существующего контракта, то следует использовать уже существующий договор, отражающий расчеты по основному контракту.</w:t>
      </w:r>
    </w:p>
    <w:p w14:paraId="646D6111" w14:textId="4ED4A859" w:rsidR="00EF196A" w:rsidRPr="007A0B20" w:rsidRDefault="00EF196A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Если на контракт уже введен ранее документ «Регистрация графиков исполнения договоров» из раздела меню быстрого доступа «Планирование и санкционирование» подраздела «Договоры и обязательства», то с помощью ввода на основании корректирующего документа «Регистрация графиков исполнения договоров» можно внести в ранее созданный график расчетов по основному контракту информацию по расчетам по средствам во временном распоряжении.</w:t>
      </w:r>
    </w:p>
    <w:p w14:paraId="4F4B35C6" w14:textId="77777777" w:rsidR="00911C5F" w:rsidRPr="007A0B20" w:rsidRDefault="00911C5F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7E93DA" w14:textId="60694AB9" w:rsidR="00EF196A" w:rsidRPr="007A0B20" w:rsidRDefault="00EF196A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3790743" wp14:editId="500AD2E6">
            <wp:extent cx="6467475" cy="2622421"/>
            <wp:effectExtent l="0" t="0" r="0" b="698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482463" cy="262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58509" w14:textId="76C51FC2" w:rsidR="00D65F12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Рис.68</w:t>
      </w:r>
    </w:p>
    <w:p w14:paraId="4CD1F63C" w14:textId="3AA4FE99" w:rsidR="00D65F12" w:rsidRPr="007A0B20" w:rsidRDefault="00D65F12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531F31" wp14:editId="026E0910">
            <wp:extent cx="6457950" cy="2584386"/>
            <wp:effectExtent l="0" t="0" r="0" b="698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78332" cy="259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9760E" w14:textId="3DB815D5" w:rsidR="00D65F12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Рис.69</w:t>
      </w:r>
    </w:p>
    <w:p w14:paraId="66C80135" w14:textId="77777777" w:rsidR="00D65F12" w:rsidRPr="007A0B20" w:rsidRDefault="00D65F1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2F31CE" w14:textId="363EE6CD" w:rsidR="00533A92" w:rsidRPr="007A0B20" w:rsidRDefault="00533A92" w:rsidP="007A0B20">
      <w:pPr>
        <w:pStyle w:val="1"/>
        <w:spacing w:before="0" w:line="360" w:lineRule="atLeast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b/>
          <w:color w:val="auto"/>
          <w:sz w:val="28"/>
          <w:szCs w:val="28"/>
        </w:rPr>
        <w:t>Формирование отчетов для проверки данных</w:t>
      </w:r>
    </w:p>
    <w:p w14:paraId="38965DD0" w14:textId="77777777" w:rsidR="00533A92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С целью проверки корректности ведения учета в разрезе дат исполнения по договорам, по которым ведутся графики исполнения, следует использовать:</w:t>
      </w:r>
    </w:p>
    <w:p w14:paraId="7B99D451" w14:textId="532C24A9" w:rsidR="00533A92" w:rsidRPr="007A0B20" w:rsidRDefault="00533A92" w:rsidP="007A0B20">
      <w:pPr>
        <w:pStyle w:val="a3"/>
        <w:numPr>
          <w:ilvl w:val="0"/>
          <w:numId w:val="4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Отчет «Анализ задолженности»</w:t>
      </w:r>
    </w:p>
    <w:p w14:paraId="57732CDF" w14:textId="20A9540E" w:rsidR="00533A92" w:rsidRPr="007A0B20" w:rsidRDefault="00533A92" w:rsidP="007A0B20">
      <w:pPr>
        <w:pStyle w:val="a3"/>
        <w:numPr>
          <w:ilvl w:val="0"/>
          <w:numId w:val="4"/>
        </w:numPr>
        <w:spacing w:after="0" w:line="360" w:lineRule="atLeas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Обработку «(Арт) Контроль графиков исполнения договоров»</w:t>
      </w:r>
    </w:p>
    <w:p w14:paraId="0C959558" w14:textId="495713A3" w:rsidR="00BA6E9F" w:rsidRPr="007A0B20" w:rsidRDefault="00BA6E9F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>Отчет «Анализ задолженности»</w:t>
      </w:r>
    </w:p>
    <w:p w14:paraId="3F91C63F" w14:textId="06FBFFEB" w:rsidR="008600E0" w:rsidRPr="007A0B20" w:rsidRDefault="00BA6E9F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</w:t>
      </w:r>
      <w:r w:rsidR="008600E0" w:rsidRPr="007A0B20">
        <w:rPr>
          <w:rFonts w:ascii="Times New Roman" w:hAnsi="Times New Roman" w:cs="Times New Roman"/>
          <w:sz w:val="28"/>
          <w:szCs w:val="28"/>
        </w:rPr>
        <w:t>тчет «Анализ задолженности»</w:t>
      </w:r>
      <w:r w:rsidRPr="007A0B20">
        <w:rPr>
          <w:rFonts w:ascii="Times New Roman" w:hAnsi="Times New Roman" w:cs="Times New Roman"/>
          <w:sz w:val="28"/>
          <w:szCs w:val="28"/>
        </w:rPr>
        <w:t xml:space="preserve"> расположен</w:t>
      </w:r>
      <w:r w:rsidR="008600E0" w:rsidRPr="007A0B20">
        <w:rPr>
          <w:rFonts w:ascii="Times New Roman" w:hAnsi="Times New Roman" w:cs="Times New Roman"/>
          <w:sz w:val="28"/>
          <w:szCs w:val="28"/>
        </w:rPr>
        <w:t xml:space="preserve"> в разделе «Отчеты» - «Договоры и обязательства» раздела «Планирование и санкционирование». </w:t>
      </w:r>
    </w:p>
    <w:p w14:paraId="566F2671" w14:textId="6636F1EB" w:rsidR="008600E0" w:rsidRPr="007A0B20" w:rsidRDefault="008600E0" w:rsidP="00DB711B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122A8CD" wp14:editId="4FAF89B9">
            <wp:extent cx="6457950" cy="3317421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93533" cy="333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BA7A6" w14:textId="4CD7ED76" w:rsidR="00BA6E9F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Рис.70</w:t>
      </w:r>
    </w:p>
    <w:p w14:paraId="788D542E" w14:textId="10EC086E" w:rsidR="00533A92" w:rsidRPr="007A0B20" w:rsidRDefault="008600E0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Также о</w:t>
      </w:r>
      <w:r w:rsidR="00533A92" w:rsidRPr="007A0B20">
        <w:rPr>
          <w:rFonts w:ascii="Times New Roman" w:hAnsi="Times New Roman" w:cs="Times New Roman"/>
          <w:sz w:val="28"/>
          <w:szCs w:val="28"/>
        </w:rPr>
        <w:t>тчет «Анализ задолженности» можно сформировать непосредственно из карточки элемента справочника «Договоры и иные основания возникновения обязательств» по ссылке в левом нижнем углу.</w:t>
      </w:r>
    </w:p>
    <w:p w14:paraId="60E35B80" w14:textId="503D74A5" w:rsidR="00533A92" w:rsidRPr="007A0B20" w:rsidRDefault="00533A92" w:rsidP="00DB711B">
      <w:pPr>
        <w:spacing w:after="0" w:line="360" w:lineRule="atLeas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5185D6" wp14:editId="3AF73F86">
            <wp:extent cx="4705350" cy="397010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35106" cy="399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0BBD3" w14:textId="4F81F735" w:rsidR="00BA6E9F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Рис.71</w:t>
      </w:r>
    </w:p>
    <w:p w14:paraId="55C33742" w14:textId="6C66625A" w:rsidR="00BA6E9F" w:rsidRPr="007A0B20" w:rsidRDefault="00BA6E9F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Отчет можно сформировать по одному контрагенту с отбором по договору, с использованием отбор</w:t>
      </w:r>
      <w:r w:rsidR="00DB48F2" w:rsidRPr="007A0B20">
        <w:rPr>
          <w:rFonts w:ascii="Times New Roman" w:hAnsi="Times New Roman" w:cs="Times New Roman"/>
          <w:sz w:val="28"/>
          <w:szCs w:val="28"/>
        </w:rPr>
        <w:t>ов</w:t>
      </w:r>
      <w:r w:rsidRPr="007A0B20">
        <w:rPr>
          <w:rFonts w:ascii="Times New Roman" w:hAnsi="Times New Roman" w:cs="Times New Roman"/>
          <w:sz w:val="28"/>
          <w:szCs w:val="28"/>
        </w:rPr>
        <w:t xml:space="preserve"> по виду, типу задолженности. Также для ускорения </w:t>
      </w:r>
      <w:r w:rsidRPr="007A0B20">
        <w:rPr>
          <w:rFonts w:ascii="Times New Roman" w:hAnsi="Times New Roman" w:cs="Times New Roman"/>
          <w:sz w:val="28"/>
          <w:szCs w:val="28"/>
        </w:rPr>
        <w:lastRenderedPageBreak/>
        <w:t>формирования можно использовать панель быстрых отборов</w:t>
      </w:r>
      <w:r w:rsidR="00DB48F2" w:rsidRPr="007A0B20">
        <w:rPr>
          <w:rFonts w:ascii="Times New Roman" w:hAnsi="Times New Roman" w:cs="Times New Roman"/>
          <w:sz w:val="28"/>
          <w:szCs w:val="28"/>
        </w:rPr>
        <w:t xml:space="preserve"> для отборов по счету расчетов, КФО, ИФО и КПС.</w:t>
      </w:r>
    </w:p>
    <w:p w14:paraId="0A30A42D" w14:textId="0ECEFACE" w:rsidR="00533A92" w:rsidRPr="007A0B20" w:rsidRDefault="00BA6E9F" w:rsidP="00DB711B">
      <w:pPr>
        <w:spacing w:after="0" w:line="360" w:lineRule="atLeas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F277F6" wp14:editId="158E5AF0">
            <wp:extent cx="5107577" cy="1652887"/>
            <wp:effectExtent l="0" t="0" r="0" b="508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123404" cy="1658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6D4E" w14:textId="676A61A1" w:rsidR="00BA6E9F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Рис.72</w:t>
      </w:r>
    </w:p>
    <w:p w14:paraId="7438A862" w14:textId="71EBAE7F" w:rsidR="00BA6E9F" w:rsidRPr="007A0B20" w:rsidRDefault="00BA6E9F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Отчет также можно сформировать в разрезе всех</w:t>
      </w:r>
      <w:r w:rsidR="00DB711B">
        <w:rPr>
          <w:rFonts w:ascii="Times New Roman" w:hAnsi="Times New Roman" w:cs="Times New Roman"/>
          <w:sz w:val="28"/>
          <w:szCs w:val="28"/>
        </w:rPr>
        <w:t xml:space="preserve"> контрагентов, договоров, всех </w:t>
      </w:r>
      <w:r w:rsidRPr="007A0B20">
        <w:rPr>
          <w:rFonts w:ascii="Times New Roman" w:hAnsi="Times New Roman" w:cs="Times New Roman"/>
          <w:sz w:val="28"/>
          <w:szCs w:val="28"/>
        </w:rPr>
        <w:t xml:space="preserve">видов и типов задолженностей. Если в отчете вместо даты исполнения установлено значение «не указано», это означает нарушение корректности учета в разрезе даты исполнения по данному договору. </w:t>
      </w:r>
    </w:p>
    <w:p w14:paraId="7DB964CD" w14:textId="33E84486" w:rsidR="00BA6E9F" w:rsidRPr="007A0B20" w:rsidRDefault="00BA6E9F" w:rsidP="00DB711B">
      <w:pPr>
        <w:spacing w:after="0" w:line="360" w:lineRule="atLeast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85CFDE" wp14:editId="6161470F">
            <wp:extent cx="6424849" cy="315277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479925" cy="3179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991BB" w14:textId="3615BE4E" w:rsidR="00BA6E9F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Рис.73</w:t>
      </w:r>
    </w:p>
    <w:p w14:paraId="62B7CC89" w14:textId="3690C4A4" w:rsidR="00BA6E9F" w:rsidRPr="007A0B20" w:rsidRDefault="00BA6E9F" w:rsidP="007A0B20">
      <w:pPr>
        <w:pStyle w:val="2"/>
        <w:spacing w:before="0" w:line="360" w:lineRule="atLeast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7A0B20">
        <w:rPr>
          <w:rFonts w:ascii="Times New Roman" w:hAnsi="Times New Roman" w:cs="Times New Roman"/>
          <w:color w:val="auto"/>
          <w:sz w:val="28"/>
          <w:szCs w:val="28"/>
        </w:rPr>
        <w:t>Обработка «(Арт) Контроль графиков исполнения договоров»</w:t>
      </w:r>
    </w:p>
    <w:p w14:paraId="071703E1" w14:textId="28691783" w:rsidR="00533A92" w:rsidRPr="007A0B20" w:rsidRDefault="00533A92" w:rsidP="007A0B20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sz w:val="28"/>
          <w:szCs w:val="28"/>
        </w:rPr>
        <w:t>Обработка «(Арт) Контроль графиков исполнения договоров», предназначенную для контроля графиков исполнения договоров по доходам (205/209) и расходам (206), можно запустить из раздела «Учет и отчетность» – вкладка «Прочее» – «Дополнительные обработки» меню Быстрого доступа к формулярам и справочникам.</w:t>
      </w:r>
    </w:p>
    <w:p w14:paraId="315E1F5E" w14:textId="77777777" w:rsidR="00782228" w:rsidRPr="007A0B20" w:rsidRDefault="00533A92" w:rsidP="00DB711B">
      <w:pPr>
        <w:spacing w:after="0" w:line="36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ACED38" wp14:editId="5488CFFE">
            <wp:extent cx="6305550" cy="3387000"/>
            <wp:effectExtent l="19050" t="19050" r="19050" b="2349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/>
                  </pic:blipFill>
                  <pic:spPr bwMode="auto">
                    <a:xfrm>
                      <a:off x="0" y="0"/>
                      <a:ext cx="6331046" cy="34006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miter/>
                    </a:ln>
                  </pic:spPr>
                </pic:pic>
              </a:graphicData>
            </a:graphic>
          </wp:inline>
        </w:drawing>
      </w:r>
      <w:r w:rsidR="00782228"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15B4D50E" w14:textId="2508B74D" w:rsidR="00782228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Рис.74</w:t>
      </w:r>
    </w:p>
    <w:p w14:paraId="51560B73" w14:textId="22CD975A" w:rsidR="00533A92" w:rsidRPr="007A0B20" w:rsidRDefault="00533A92" w:rsidP="00DB711B">
      <w:pPr>
        <w:spacing w:after="0" w:line="360" w:lineRule="atLeas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4E05EB" wp14:editId="0FD09D64">
            <wp:extent cx="6401551" cy="13144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407000" cy="1315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E1657" w14:textId="2EE0C686" w:rsidR="00533A92" w:rsidRPr="007A0B20" w:rsidRDefault="00D65F12" w:rsidP="007A0B20">
      <w:pPr>
        <w:spacing w:after="0" w:line="360" w:lineRule="atLeast"/>
        <w:ind w:firstLine="709"/>
        <w:rPr>
          <w:rFonts w:ascii="Times New Roman" w:hAnsi="Times New Roman" w:cs="Times New Roman"/>
          <w:sz w:val="28"/>
          <w:szCs w:val="28"/>
        </w:rPr>
      </w:pPr>
      <w:r w:rsidRPr="007A0B20">
        <w:rPr>
          <w:rFonts w:ascii="Times New Roman" w:hAnsi="Times New Roman" w:cs="Times New Roman"/>
          <w:noProof/>
          <w:sz w:val="28"/>
          <w:szCs w:val="28"/>
          <w:lang w:eastAsia="ru-RU"/>
        </w:rPr>
        <w:t>Рис.75</w:t>
      </w:r>
    </w:p>
    <w:sectPr w:rsidR="00533A92" w:rsidRPr="007A0B20" w:rsidSect="007A0B20">
      <w:footerReference w:type="default" r:id="rId77"/>
      <w:pgSz w:w="11906" w:h="16838"/>
      <w:pgMar w:top="1134" w:right="566" w:bottom="1134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8FB0FB" w14:textId="77777777" w:rsidR="004B250E" w:rsidRDefault="004B250E" w:rsidP="008B221F">
      <w:pPr>
        <w:spacing w:after="0" w:line="240" w:lineRule="auto"/>
      </w:pPr>
      <w:r>
        <w:separator/>
      </w:r>
    </w:p>
  </w:endnote>
  <w:endnote w:type="continuationSeparator" w:id="0">
    <w:p w14:paraId="4798B5E1" w14:textId="77777777" w:rsidR="004B250E" w:rsidRDefault="004B250E" w:rsidP="008B22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56387870"/>
      <w:docPartObj>
        <w:docPartGallery w:val="Page Numbers (Bottom of Page)"/>
        <w:docPartUnique/>
      </w:docPartObj>
    </w:sdtPr>
    <w:sdtEndPr/>
    <w:sdtContent>
      <w:p w14:paraId="713ED716" w14:textId="5065954D" w:rsidR="008B221F" w:rsidRDefault="008B221F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092B">
          <w:rPr>
            <w:noProof/>
          </w:rPr>
          <w:t>2</w:t>
        </w:r>
        <w:r>
          <w:fldChar w:fldCharType="end"/>
        </w:r>
      </w:p>
    </w:sdtContent>
  </w:sdt>
  <w:p w14:paraId="11905A6D" w14:textId="77777777" w:rsidR="008B221F" w:rsidRDefault="008B221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E721CF" w14:textId="77777777" w:rsidR="004B250E" w:rsidRDefault="004B250E" w:rsidP="008B221F">
      <w:pPr>
        <w:spacing w:after="0" w:line="240" w:lineRule="auto"/>
      </w:pPr>
      <w:r>
        <w:separator/>
      </w:r>
    </w:p>
  </w:footnote>
  <w:footnote w:type="continuationSeparator" w:id="0">
    <w:p w14:paraId="4918D8D6" w14:textId="77777777" w:rsidR="004B250E" w:rsidRDefault="004B250E" w:rsidP="008B22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02B3B"/>
    <w:multiLevelType w:val="multilevel"/>
    <w:tmpl w:val="5978CB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B25A59"/>
    <w:multiLevelType w:val="hybridMultilevel"/>
    <w:tmpl w:val="C19E7D4A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2C980C7F"/>
    <w:multiLevelType w:val="hybridMultilevel"/>
    <w:tmpl w:val="D4E287F4"/>
    <w:lvl w:ilvl="0" w:tplc="FB62A5B6">
      <w:numFmt w:val="bullet"/>
      <w:lvlText w:val="•"/>
      <w:lvlJc w:val="left"/>
      <w:pPr>
        <w:ind w:left="704" w:hanging="420"/>
      </w:pPr>
      <w:rPr>
        <w:rFonts w:ascii="Calibri Light" w:eastAsiaTheme="majorEastAsia" w:hAnsi="Calibri Light" w:cs="Calibri Light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2FEC206A"/>
    <w:multiLevelType w:val="hybridMultilevel"/>
    <w:tmpl w:val="5E88F3F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34072EDF"/>
    <w:multiLevelType w:val="hybridMultilevel"/>
    <w:tmpl w:val="D338BC2E"/>
    <w:lvl w:ilvl="0" w:tplc="041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5" w15:restartNumberingAfterBreak="0">
    <w:nsid w:val="6A410ABF"/>
    <w:multiLevelType w:val="hybridMultilevel"/>
    <w:tmpl w:val="D7CAEE0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45A6"/>
    <w:rsid w:val="000255FB"/>
    <w:rsid w:val="000D7B89"/>
    <w:rsid w:val="001258B1"/>
    <w:rsid w:val="00173350"/>
    <w:rsid w:val="001821FA"/>
    <w:rsid w:val="001B2D05"/>
    <w:rsid w:val="001F0524"/>
    <w:rsid w:val="0022522C"/>
    <w:rsid w:val="00230772"/>
    <w:rsid w:val="002F3BC6"/>
    <w:rsid w:val="003121C8"/>
    <w:rsid w:val="00313FD7"/>
    <w:rsid w:val="003504E0"/>
    <w:rsid w:val="003665A8"/>
    <w:rsid w:val="00391302"/>
    <w:rsid w:val="00394A5C"/>
    <w:rsid w:val="003A6966"/>
    <w:rsid w:val="003B08A7"/>
    <w:rsid w:val="003D0E9C"/>
    <w:rsid w:val="003F6DB3"/>
    <w:rsid w:val="00400CD2"/>
    <w:rsid w:val="00400F2D"/>
    <w:rsid w:val="00425CD8"/>
    <w:rsid w:val="004B250E"/>
    <w:rsid w:val="004B436E"/>
    <w:rsid w:val="004C7AFA"/>
    <w:rsid w:val="004D4FBD"/>
    <w:rsid w:val="004F092B"/>
    <w:rsid w:val="00533A92"/>
    <w:rsid w:val="00551313"/>
    <w:rsid w:val="0058387A"/>
    <w:rsid w:val="005866C2"/>
    <w:rsid w:val="005B052F"/>
    <w:rsid w:val="005B29EB"/>
    <w:rsid w:val="005B3AE0"/>
    <w:rsid w:val="005D4BB9"/>
    <w:rsid w:val="005F450D"/>
    <w:rsid w:val="00604072"/>
    <w:rsid w:val="006F4F74"/>
    <w:rsid w:val="00704650"/>
    <w:rsid w:val="00713C65"/>
    <w:rsid w:val="00750DF8"/>
    <w:rsid w:val="00755F36"/>
    <w:rsid w:val="00782228"/>
    <w:rsid w:val="007A0B20"/>
    <w:rsid w:val="007C0CC7"/>
    <w:rsid w:val="007C4D50"/>
    <w:rsid w:val="007E1771"/>
    <w:rsid w:val="007E2CF9"/>
    <w:rsid w:val="007F1575"/>
    <w:rsid w:val="007F4340"/>
    <w:rsid w:val="0080625F"/>
    <w:rsid w:val="00811632"/>
    <w:rsid w:val="00854D35"/>
    <w:rsid w:val="008600E0"/>
    <w:rsid w:val="008B1275"/>
    <w:rsid w:val="008B221F"/>
    <w:rsid w:val="008C08D2"/>
    <w:rsid w:val="00911C5F"/>
    <w:rsid w:val="00917473"/>
    <w:rsid w:val="00955E07"/>
    <w:rsid w:val="00956D85"/>
    <w:rsid w:val="00983DE5"/>
    <w:rsid w:val="009C4822"/>
    <w:rsid w:val="009E03B0"/>
    <w:rsid w:val="00A10178"/>
    <w:rsid w:val="00A10E3C"/>
    <w:rsid w:val="00A138F2"/>
    <w:rsid w:val="00A912B8"/>
    <w:rsid w:val="00AA5A91"/>
    <w:rsid w:val="00B045A6"/>
    <w:rsid w:val="00B07C38"/>
    <w:rsid w:val="00B32196"/>
    <w:rsid w:val="00B5159C"/>
    <w:rsid w:val="00B5193E"/>
    <w:rsid w:val="00B65382"/>
    <w:rsid w:val="00B76D52"/>
    <w:rsid w:val="00BA3021"/>
    <w:rsid w:val="00BA5C78"/>
    <w:rsid w:val="00BA6E9F"/>
    <w:rsid w:val="00BC150F"/>
    <w:rsid w:val="00C116C5"/>
    <w:rsid w:val="00CA2B97"/>
    <w:rsid w:val="00CF034B"/>
    <w:rsid w:val="00D120B4"/>
    <w:rsid w:val="00D65F12"/>
    <w:rsid w:val="00DB48F2"/>
    <w:rsid w:val="00DB711B"/>
    <w:rsid w:val="00DD3127"/>
    <w:rsid w:val="00DD79FE"/>
    <w:rsid w:val="00DE0670"/>
    <w:rsid w:val="00DE28E0"/>
    <w:rsid w:val="00DF01B8"/>
    <w:rsid w:val="00DF19D0"/>
    <w:rsid w:val="00DF5B98"/>
    <w:rsid w:val="00E056CC"/>
    <w:rsid w:val="00E25414"/>
    <w:rsid w:val="00E57F4C"/>
    <w:rsid w:val="00E664EB"/>
    <w:rsid w:val="00E83A24"/>
    <w:rsid w:val="00EA11A2"/>
    <w:rsid w:val="00EB28FC"/>
    <w:rsid w:val="00EB5163"/>
    <w:rsid w:val="00EC36E6"/>
    <w:rsid w:val="00EC7D0E"/>
    <w:rsid w:val="00ED1ABD"/>
    <w:rsid w:val="00EF196A"/>
    <w:rsid w:val="00EF3147"/>
    <w:rsid w:val="00F1249A"/>
    <w:rsid w:val="00F21CED"/>
    <w:rsid w:val="00F70E83"/>
    <w:rsid w:val="00F75814"/>
    <w:rsid w:val="00F83153"/>
    <w:rsid w:val="00F90899"/>
    <w:rsid w:val="00FA4F63"/>
    <w:rsid w:val="00FE5D4E"/>
    <w:rsid w:val="00FE7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8E8B53"/>
  <w15:chartTrackingRefBased/>
  <w15:docId w15:val="{1D451EB9-21ED-416C-BA9C-68E139657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3219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3219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55F3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219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3219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B3219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4">
    <w:name w:val="Normal (Web)"/>
    <w:basedOn w:val="a"/>
    <w:uiPriority w:val="99"/>
    <w:semiHidden/>
    <w:unhideWhenUsed/>
    <w:rsid w:val="005866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55F3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B22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B221F"/>
  </w:style>
  <w:style w:type="paragraph" w:styleId="a7">
    <w:name w:val="footer"/>
    <w:basedOn w:val="a"/>
    <w:link w:val="a8"/>
    <w:uiPriority w:val="99"/>
    <w:unhideWhenUsed/>
    <w:rsid w:val="008B22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B221F"/>
  </w:style>
  <w:style w:type="paragraph" w:styleId="a9">
    <w:name w:val="Balloon Text"/>
    <w:basedOn w:val="a"/>
    <w:link w:val="aa"/>
    <w:uiPriority w:val="99"/>
    <w:semiHidden/>
    <w:unhideWhenUsed/>
    <w:rsid w:val="00956D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56D8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622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B3F8A50D-3AEC-4B40-B69A-B51D3E9B9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34</Pages>
  <Words>3380</Words>
  <Characters>19271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</dc:creator>
  <cp:keywords/>
  <dc:description/>
  <cp:lastModifiedBy>Войтович Виктория Викторовна</cp:lastModifiedBy>
  <cp:revision>6</cp:revision>
  <cp:lastPrinted>2025-09-30T06:41:00Z</cp:lastPrinted>
  <dcterms:created xsi:type="dcterms:W3CDTF">2025-08-02T08:02:00Z</dcterms:created>
  <dcterms:modified xsi:type="dcterms:W3CDTF">2025-12-02T06:19:00Z</dcterms:modified>
</cp:coreProperties>
</file>